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F8E3A" w14:textId="3488FE3E" w:rsidR="00FF751F" w:rsidRDefault="00720A97" w:rsidP="00FF751F">
      <w:pPr>
        <w:pStyle w:val="Nadpis1"/>
        <w:numPr>
          <w:ilvl w:val="0"/>
          <w:numId w:val="0"/>
        </w:numPr>
        <w:ind w:left="720" w:hanging="720"/>
        <w:rPr>
          <w:rFonts w:cstheme="majorHAnsi"/>
        </w:rPr>
      </w:pPr>
      <w:r w:rsidRPr="00375DCD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24A60C4" wp14:editId="5E44A611">
                <wp:simplePos x="0" y="0"/>
                <wp:positionH relativeFrom="margin">
                  <wp:posOffset>1146175</wp:posOffset>
                </wp:positionH>
                <wp:positionV relativeFrom="paragraph">
                  <wp:posOffset>3956685</wp:posOffset>
                </wp:positionV>
                <wp:extent cx="3933825" cy="1404620"/>
                <wp:effectExtent l="0" t="0" r="9525" b="0"/>
                <wp:wrapThrough wrapText="bothSides">
                  <wp:wrapPolygon edited="0">
                    <wp:start x="0" y="0"/>
                    <wp:lineTo x="0" y="21096"/>
                    <wp:lineTo x="21548" y="21096"/>
                    <wp:lineTo x="21548" y="0"/>
                    <wp:lineTo x="0" y="0"/>
                  </wp:wrapPolygon>
                </wp:wrapThrough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F055C" w14:textId="61647C47" w:rsidR="00EB7B2A" w:rsidRPr="000A0B58" w:rsidRDefault="00EB7B2A" w:rsidP="00C03BEA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0B58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Příloha č. </w:t>
                            </w:r>
                            <w:r w:rsidR="0064368B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14:paraId="75750559" w14:textId="21B34594" w:rsidR="003277F4" w:rsidRDefault="00FF751F" w:rsidP="00C03BEA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Osnova podnikatelského záměru</w:t>
                            </w:r>
                          </w:p>
                          <w:p w14:paraId="3BC19133" w14:textId="3ABF615C" w:rsidR="00EB7B2A" w:rsidRDefault="009D4239" w:rsidP="00C03BEA">
                            <w:pPr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Technologie pro MAS (CLLD)</w:t>
                            </w:r>
                            <w:r w:rsidR="00720A97" w:rsidRPr="00720A97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výzva I</w:t>
                            </w:r>
                            <w:r w:rsidR="00317EA8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r w:rsidR="00720A97" w:rsidRPr="00720A97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4A60C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90.25pt;margin-top:311.55pt;width:309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" stroked="f">
                <v:textbox style="mso-fit-shape-to-text:t">
                  <w:txbxContent>
                    <w:p w14:paraId="2C9F055C" w14:textId="61647C47" w:rsidR="00EB7B2A" w:rsidRPr="000A0B58" w:rsidRDefault="00EB7B2A" w:rsidP="00C03BEA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</w:pPr>
                      <w:r w:rsidRPr="000A0B58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 xml:space="preserve">Příloha č. </w:t>
                      </w:r>
                      <w:r w:rsidR="0064368B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</w:p>
                    <w:p w14:paraId="75750559" w14:textId="21B34594" w:rsidR="003277F4" w:rsidRDefault="00FF751F" w:rsidP="00C03BEA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Osnova podnikatelského záměru</w:t>
                      </w:r>
                    </w:p>
                    <w:p w14:paraId="3BC19133" w14:textId="3ABF615C" w:rsidR="00EB7B2A" w:rsidRDefault="009D4239" w:rsidP="00C03BEA">
                      <w:pPr>
                        <w:spacing w:line="276" w:lineRule="auto"/>
                        <w:jc w:val="center"/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Technologie pro MAS (CLLD)</w:t>
                      </w:r>
                      <w:r w:rsidR="00720A97" w:rsidRPr="00720A97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 xml:space="preserve"> – výzva I</w:t>
                      </w:r>
                      <w:r w:rsidR="00317EA8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I</w:t>
                      </w:r>
                      <w:r w:rsidR="00720A97" w:rsidRPr="00720A97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0A0B58">
        <w:rPr>
          <w:rFonts w:cstheme="majorHAnsi"/>
          <w:noProof/>
        </w:rPr>
        <w:drawing>
          <wp:anchor distT="0" distB="0" distL="114300" distR="114300" simplePos="0" relativeHeight="251658240" behindDoc="1" locked="0" layoutInCell="1" allowOverlap="1" wp14:anchorId="20A1E088" wp14:editId="3C70013B">
            <wp:simplePos x="0" y="0"/>
            <wp:positionH relativeFrom="page">
              <wp:posOffset>-57150</wp:posOffset>
            </wp:positionH>
            <wp:positionV relativeFrom="paragraph">
              <wp:posOffset>-1059180</wp:posOffset>
            </wp:positionV>
            <wp:extent cx="7622540" cy="11212195"/>
            <wp:effectExtent l="0" t="0" r="0" b="82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1121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199B" w:rsidRPr="00D74C6A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E8601B1" wp14:editId="65FBBE56">
                <wp:simplePos x="0" y="0"/>
                <wp:positionH relativeFrom="column">
                  <wp:posOffset>1508760</wp:posOffset>
                </wp:positionH>
                <wp:positionV relativeFrom="paragraph">
                  <wp:posOffset>889635</wp:posOffset>
                </wp:positionV>
                <wp:extent cx="3409950" cy="1404620"/>
                <wp:effectExtent l="0" t="0" r="0" b="31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6D15E" w14:textId="77777777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0000"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Ministerstvo průmyslu a obchodu</w:t>
                            </w:r>
                          </w:p>
                          <w:p w14:paraId="06EAE9A7" w14:textId="77777777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0000"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České republiky</w:t>
                            </w:r>
                          </w:p>
                          <w:p w14:paraId="7D1271B9" w14:textId="580B73E4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Říd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i</w:t>
                            </w: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cí orgán OP TAK</w:t>
                            </w:r>
                          </w:p>
                          <w:p w14:paraId="47A1C00A" w14:textId="77777777" w:rsidR="00EB7B2A" w:rsidRDefault="00EB7B2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8601B1" id="_x0000_s1027" type="#_x0000_t202" style="position:absolute;left:0;text-align:left;margin-left:118.8pt;margin-top:70.05pt;width:268.5pt;height:110.6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" filled="f" stroked="f">
                <v:textbox style="mso-fit-shape-to-text:t">
                  <w:txbxContent>
                    <w:p w14:paraId="7A96D15E" w14:textId="77777777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color w:val="000000"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Ministerstvo průmyslu a obchodu</w:t>
                      </w:r>
                    </w:p>
                    <w:p w14:paraId="06EAE9A7" w14:textId="77777777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color w:val="000000"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České republiky</w:t>
                      </w:r>
                    </w:p>
                    <w:p w14:paraId="7D1271B9" w14:textId="580B73E4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Říd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i</w:t>
                      </w: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cí orgán OP TAK</w:t>
                      </w:r>
                    </w:p>
                    <w:p w14:paraId="47A1C00A" w14:textId="77777777" w:rsidR="00EB7B2A" w:rsidRDefault="00EB7B2A"/>
                  </w:txbxContent>
                </v:textbox>
                <w10:wrap type="square"/>
              </v:shape>
            </w:pict>
          </mc:Fallback>
        </mc:AlternateContent>
      </w:r>
      <w:r w:rsidR="00D74C6A"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05C1DDAF" wp14:editId="79624063">
                <wp:simplePos x="0" y="0"/>
                <wp:positionH relativeFrom="column">
                  <wp:posOffset>-828675</wp:posOffset>
                </wp:positionH>
                <wp:positionV relativeFrom="paragraph">
                  <wp:posOffset>10201910</wp:posOffset>
                </wp:positionV>
                <wp:extent cx="7622540" cy="635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2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507159" w14:textId="754DB3C1" w:rsidR="00EB7B2A" w:rsidRPr="001416B7" w:rsidRDefault="00EB7B2A" w:rsidP="00D74C6A">
                            <w:pPr>
                              <w:pStyle w:val="Titulek"/>
                              <w:rPr>
                                <w:rFonts w:asciiTheme="majorHAnsi" w:hAnsiTheme="majorHAnsi" w:cstheme="majorHAnsi"/>
                                <w:noProof/>
                                <w:color w:val="000000" w:themeColor="text1"/>
                              </w:rPr>
                            </w:pPr>
                            <w:r>
                              <w:t xml:space="preserve">Obrázek </w:t>
                            </w:r>
                            <w:r>
                              <w:fldChar w:fldCharType="begin"/>
                            </w:r>
                            <w:r>
                              <w:instrText>SEQ Obrázek \* ARABIC</w:instrText>
                            </w:r>
                            <w:r>
                              <w:fldChar w:fldCharType="separate"/>
                            </w:r>
                            <w:r w:rsidR="00397821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1DDAF" id="Textové pole 1" o:spid="_x0000_s1028" type="#_x0000_t202" style="position:absolute;left:0;text-align:left;margin-left:-65.25pt;margin-top:803.3pt;width:600.2pt;height:.05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" stroked="f">
                <v:textbox style="mso-fit-shape-to-text:t" inset="0,0,0,0">
                  <w:txbxContent>
                    <w:p w14:paraId="7B507159" w14:textId="754DB3C1" w:rsidR="00EB7B2A" w:rsidRPr="001416B7" w:rsidRDefault="00EB7B2A" w:rsidP="00D74C6A">
                      <w:pPr>
                        <w:pStyle w:val="Titulek"/>
                        <w:rPr>
                          <w:rFonts w:asciiTheme="majorHAnsi" w:hAnsiTheme="majorHAnsi" w:cstheme="majorHAnsi"/>
                          <w:noProof/>
                          <w:color w:val="000000" w:themeColor="text1"/>
                        </w:rPr>
                      </w:pPr>
                      <w:r>
                        <w:t xml:space="preserve">Obrázek </w:t>
                      </w:r>
                      <w:r>
                        <w:fldChar w:fldCharType="begin"/>
                      </w:r>
                      <w:r>
                        <w:instrText>SEQ Obrázek \* ARABIC</w:instrText>
                      </w:r>
                      <w:r>
                        <w:fldChar w:fldCharType="separate"/>
                      </w:r>
                      <w:r w:rsidR="00397821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D74C6A" w:rsidRPr="6B20C9EE">
        <w:rPr>
          <w:rFonts w:cstheme="majorBidi"/>
        </w:rPr>
        <w:br w:type="page"/>
      </w:r>
      <w:bookmarkStart w:id="0" w:name="_Hlk129347373"/>
    </w:p>
    <w:p w14:paraId="11DE0F40" w14:textId="2F701B8D" w:rsidR="00FF751F" w:rsidRPr="00C67AE5" w:rsidRDefault="03EB46D1" w:rsidP="00C67AE5">
      <w:pPr>
        <w:pStyle w:val="Nadpis3"/>
        <w:keepLines w:val="0"/>
        <w:numPr>
          <w:ilvl w:val="0"/>
          <w:numId w:val="22"/>
        </w:numPr>
        <w:tabs>
          <w:tab w:val="clear" w:pos="360"/>
        </w:tabs>
        <w:overflowPunct/>
        <w:autoSpaceDE/>
        <w:autoSpaceDN/>
        <w:adjustRightInd/>
        <w:spacing w:before="0" w:line="276" w:lineRule="auto"/>
        <w:jc w:val="both"/>
        <w:textAlignment w:val="auto"/>
        <w:rPr>
          <w:rFonts w:ascii="Calibri" w:hAnsi="Calibri" w:cs="Calibri"/>
          <w:sz w:val="28"/>
          <w:szCs w:val="22"/>
        </w:rPr>
      </w:pPr>
      <w:r w:rsidRPr="00C67AE5">
        <w:rPr>
          <w:rFonts w:ascii="Calibri" w:hAnsi="Calibri" w:cs="Calibri"/>
          <w:sz w:val="28"/>
          <w:szCs w:val="22"/>
        </w:rPr>
        <w:lastRenderedPageBreak/>
        <w:t>Identifikační údaje žadatele o podporu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CA2D62" w:rsidRPr="000432C7" w14:paraId="36911466" w14:textId="77777777" w:rsidTr="001A7C6E"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50A6FFC8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A7C6E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D9D9D9" w:themeFill="background1" w:themeFillShade="D9"/>
              </w:rPr>
              <w:t>1.1 Obchodní jméno</w:t>
            </w:r>
          </w:p>
        </w:tc>
        <w:tc>
          <w:tcPr>
            <w:tcW w:w="6237" w:type="dxa"/>
            <w:vAlign w:val="center"/>
          </w:tcPr>
          <w:p w14:paraId="31AF8BC0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50D3310C" w14:textId="77777777" w:rsidTr="00F63806">
        <w:tc>
          <w:tcPr>
            <w:tcW w:w="3402" w:type="dxa"/>
            <w:vAlign w:val="center"/>
          </w:tcPr>
          <w:p w14:paraId="76C86A1D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 sídlo</w:t>
            </w:r>
          </w:p>
        </w:tc>
        <w:tc>
          <w:tcPr>
            <w:tcW w:w="6237" w:type="dxa"/>
            <w:vAlign w:val="center"/>
          </w:tcPr>
          <w:p w14:paraId="019BCB4E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434ABC67" w14:textId="77777777" w:rsidTr="00F63806">
        <w:tc>
          <w:tcPr>
            <w:tcW w:w="3402" w:type="dxa"/>
            <w:vAlign w:val="center"/>
          </w:tcPr>
          <w:p w14:paraId="510D7EAA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 IČ</w:t>
            </w:r>
          </w:p>
        </w:tc>
        <w:tc>
          <w:tcPr>
            <w:tcW w:w="6237" w:type="dxa"/>
            <w:vAlign w:val="center"/>
          </w:tcPr>
          <w:p w14:paraId="0DC114E1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57264" w:rsidRPr="000432C7" w14:paraId="6C3D4A8B" w14:textId="77777777" w:rsidTr="00F63806">
        <w:tc>
          <w:tcPr>
            <w:tcW w:w="3402" w:type="dxa"/>
            <w:vAlign w:val="center"/>
          </w:tcPr>
          <w:p w14:paraId="5E9C2C34" w14:textId="32FDEFBF" w:rsidR="00957264" w:rsidRPr="00006A56" w:rsidRDefault="00957264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7" w:type="dxa"/>
            <w:vAlign w:val="center"/>
          </w:tcPr>
          <w:p w14:paraId="2858A84D" w14:textId="77777777" w:rsidR="00957264" w:rsidRPr="00006A56" w:rsidRDefault="00957264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4251C35D" w14:textId="77777777" w:rsidTr="001A7C6E"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52A8BE5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1.2 Statutární zástupce žadatele</w:t>
            </w:r>
          </w:p>
        </w:tc>
        <w:tc>
          <w:tcPr>
            <w:tcW w:w="6237" w:type="dxa"/>
            <w:vAlign w:val="center"/>
          </w:tcPr>
          <w:p w14:paraId="6C4586D0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6651EFCD" w14:textId="77777777" w:rsidTr="00F63806">
        <w:tc>
          <w:tcPr>
            <w:tcW w:w="3402" w:type="dxa"/>
            <w:vAlign w:val="center"/>
          </w:tcPr>
          <w:p w14:paraId="55C08C8B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56DC8E75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38581E47" w14:textId="77777777" w:rsidTr="00F63806">
        <w:tc>
          <w:tcPr>
            <w:tcW w:w="3402" w:type="dxa"/>
            <w:vAlign w:val="center"/>
          </w:tcPr>
          <w:p w14:paraId="70696862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16D65A6F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1D628770" w14:textId="77777777" w:rsidTr="001A7C6E"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78E6E59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1.3 Kontaktní osoba žadatele</w:t>
            </w:r>
          </w:p>
        </w:tc>
        <w:tc>
          <w:tcPr>
            <w:tcW w:w="6237" w:type="dxa"/>
            <w:vAlign w:val="center"/>
          </w:tcPr>
          <w:p w14:paraId="1E2C1D08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5894899A" w14:textId="77777777" w:rsidTr="00F63806">
        <w:tc>
          <w:tcPr>
            <w:tcW w:w="3402" w:type="dxa"/>
            <w:vAlign w:val="center"/>
          </w:tcPr>
          <w:p w14:paraId="67F28AC2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5EC221B8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4FDE7A65" w14:textId="77777777" w:rsidTr="00F63806">
        <w:tc>
          <w:tcPr>
            <w:tcW w:w="3402" w:type="dxa"/>
            <w:vAlign w:val="center"/>
          </w:tcPr>
          <w:p w14:paraId="556FB927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3A1EEFB3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14A24C23" w14:textId="77777777" w:rsidTr="001A7C6E">
        <w:trPr>
          <w:trHeight w:val="954"/>
        </w:trPr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50A62C3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1.4 Název projektu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1A7BA62A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A2D62" w:rsidRPr="000432C7" w14:paraId="7DDD19A5" w14:textId="77777777" w:rsidTr="001A7C6E"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314F9B01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1.5 CZ-NACE společnosti</w:t>
            </w:r>
          </w:p>
        </w:tc>
        <w:tc>
          <w:tcPr>
            <w:tcW w:w="6237" w:type="dxa"/>
            <w:vAlign w:val="center"/>
          </w:tcPr>
          <w:p w14:paraId="55FA495B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2D62" w:rsidRPr="000432C7" w14:paraId="630E253D" w14:textId="77777777" w:rsidTr="001A7C6E"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62DDD3B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1.6 Kontrasignující MAS</w:t>
            </w:r>
          </w:p>
        </w:tc>
        <w:tc>
          <w:tcPr>
            <w:tcW w:w="6237" w:type="dxa"/>
            <w:vAlign w:val="center"/>
          </w:tcPr>
          <w:p w14:paraId="488CF7E0" w14:textId="7AF84189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>MA</w:t>
            </w:r>
            <w:r w:rsidR="00FB20C6">
              <w:rPr>
                <w:rFonts w:asciiTheme="minorHAnsi" w:hAnsiTheme="minorHAnsi" w:cstheme="minorHAnsi"/>
                <w:sz w:val="22"/>
                <w:szCs w:val="22"/>
              </w:rPr>
              <w:t>S Vincenze Priessnitze pro Jesenicko, o.p.s.</w:t>
            </w:r>
          </w:p>
        </w:tc>
      </w:tr>
      <w:tr w:rsidR="00CA2D62" w:rsidRPr="000432C7" w14:paraId="3BC3E00A" w14:textId="77777777" w:rsidTr="001A7C6E"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30B77F56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1.7 Statutární zástupce MAS</w:t>
            </w:r>
          </w:p>
        </w:tc>
        <w:tc>
          <w:tcPr>
            <w:tcW w:w="6237" w:type="dxa"/>
            <w:vAlign w:val="center"/>
          </w:tcPr>
          <w:p w14:paraId="0A9CC87B" w14:textId="56276B32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Mgr</w:t>
            </w:r>
            <w:r w:rsidR="00FB20C6">
              <w:rPr>
                <w:rFonts w:asciiTheme="minorHAnsi" w:hAnsiTheme="minorHAnsi" w:cstheme="minorHAnsi"/>
                <w:sz w:val="22"/>
                <w:szCs w:val="22"/>
              </w:rPr>
              <w:t>. Vendula Dlabačová</w:t>
            </w:r>
          </w:p>
        </w:tc>
      </w:tr>
      <w:tr w:rsidR="00CA2D62" w:rsidRPr="000432C7" w14:paraId="45C6B19C" w14:textId="77777777" w:rsidTr="001A7C6E"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6476B2CD" w14:textId="77777777" w:rsidR="00CA2D62" w:rsidRPr="00006A56" w:rsidRDefault="00CA2D62" w:rsidP="00F638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1.8 Kontaktní osoba MAS</w:t>
            </w:r>
          </w:p>
        </w:tc>
        <w:tc>
          <w:tcPr>
            <w:tcW w:w="6237" w:type="dxa"/>
            <w:vAlign w:val="center"/>
          </w:tcPr>
          <w:p w14:paraId="38B65424" w14:textId="163F86D4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Mgr. </w:t>
            </w:r>
            <w:r w:rsidR="00FB20C6">
              <w:rPr>
                <w:rFonts w:asciiTheme="minorHAnsi" w:hAnsiTheme="minorHAnsi" w:cstheme="minorHAnsi"/>
                <w:sz w:val="22"/>
                <w:szCs w:val="22"/>
              </w:rPr>
              <w:t>Lucie Kačor</w:t>
            </w:r>
          </w:p>
        </w:tc>
      </w:tr>
      <w:tr w:rsidR="00CA2D62" w:rsidRPr="000432C7" w14:paraId="2D2B4381" w14:textId="77777777" w:rsidTr="00F63806">
        <w:tc>
          <w:tcPr>
            <w:tcW w:w="3402" w:type="dxa"/>
            <w:vAlign w:val="center"/>
          </w:tcPr>
          <w:p w14:paraId="729880EA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 e-mail</w:t>
            </w:r>
          </w:p>
        </w:tc>
        <w:tc>
          <w:tcPr>
            <w:tcW w:w="6237" w:type="dxa"/>
            <w:vAlign w:val="center"/>
          </w:tcPr>
          <w:p w14:paraId="5F9689A4" w14:textId="2E1A28D5" w:rsidR="00CA2D62" w:rsidRPr="00006A56" w:rsidRDefault="00FB20C6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kacor@masjesenicko.cz</w:t>
            </w:r>
          </w:p>
        </w:tc>
      </w:tr>
      <w:tr w:rsidR="00CA2D62" w:rsidRPr="000432C7" w14:paraId="79913DFE" w14:textId="77777777" w:rsidTr="00F63806">
        <w:tc>
          <w:tcPr>
            <w:tcW w:w="3402" w:type="dxa"/>
            <w:vAlign w:val="center"/>
          </w:tcPr>
          <w:p w14:paraId="6FC9670E" w14:textId="77777777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 xml:space="preserve">       telefon</w:t>
            </w:r>
          </w:p>
        </w:tc>
        <w:tc>
          <w:tcPr>
            <w:tcW w:w="6237" w:type="dxa"/>
            <w:vAlign w:val="center"/>
          </w:tcPr>
          <w:p w14:paraId="1C8370F6" w14:textId="002C1CF0" w:rsidR="00CA2D62" w:rsidRPr="00006A56" w:rsidRDefault="00CA2D62" w:rsidP="00F638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6A5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FB20C6">
              <w:rPr>
                <w:rFonts w:asciiTheme="minorHAnsi" w:hAnsiTheme="minorHAnsi" w:cstheme="minorHAnsi"/>
                <w:sz w:val="22"/>
                <w:szCs w:val="22"/>
              </w:rPr>
              <w:t>39 462 773</w:t>
            </w:r>
          </w:p>
        </w:tc>
      </w:tr>
    </w:tbl>
    <w:p w14:paraId="12E1F8FB" w14:textId="77777777" w:rsidR="000918AD" w:rsidRDefault="000918AD" w:rsidP="000918AD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09961F2A" w14:textId="77777777" w:rsidR="000918AD" w:rsidRPr="00C67AE5" w:rsidRDefault="000918AD" w:rsidP="00C67AE5">
      <w:pPr>
        <w:pStyle w:val="Nadpis3"/>
        <w:keepLines w:val="0"/>
        <w:numPr>
          <w:ilvl w:val="0"/>
          <w:numId w:val="22"/>
        </w:numPr>
        <w:tabs>
          <w:tab w:val="clear" w:pos="360"/>
          <w:tab w:val="num" w:pos="720"/>
        </w:tabs>
        <w:overflowPunct/>
        <w:autoSpaceDE/>
        <w:autoSpaceDN/>
        <w:adjustRightInd/>
        <w:spacing w:before="0" w:line="276" w:lineRule="auto"/>
        <w:ind w:left="720" w:hanging="720"/>
        <w:jc w:val="both"/>
        <w:textAlignment w:val="auto"/>
        <w:rPr>
          <w:rFonts w:ascii="Calibri" w:hAnsi="Calibri" w:cs="Calibri"/>
          <w:sz w:val="28"/>
          <w:szCs w:val="22"/>
        </w:rPr>
      </w:pPr>
      <w:r w:rsidRPr="00C67AE5">
        <w:rPr>
          <w:rFonts w:ascii="Calibri" w:hAnsi="Calibri" w:cs="Calibri"/>
          <w:sz w:val="28"/>
          <w:szCs w:val="22"/>
        </w:rPr>
        <w:t>Charakteristika žadatele</w:t>
      </w:r>
    </w:p>
    <w:p w14:paraId="0CA213C0" w14:textId="77777777" w:rsidR="00564727" w:rsidRDefault="000918AD" w:rsidP="000918AD">
      <w:pPr>
        <w:pStyle w:val="Odstavecseseznamem"/>
        <w:keepNext/>
        <w:numPr>
          <w:ilvl w:val="1"/>
          <w:numId w:val="22"/>
        </w:numPr>
        <w:tabs>
          <w:tab w:val="clear" w:pos="360"/>
          <w:tab w:val="left" w:pos="709"/>
        </w:tabs>
        <w:overflowPunct/>
        <w:autoSpaceDE/>
        <w:autoSpaceDN/>
        <w:adjustRightInd/>
        <w:spacing w:line="276" w:lineRule="auto"/>
        <w:ind w:left="709" w:hanging="709"/>
        <w:contextualSpacing w:val="0"/>
        <w:jc w:val="both"/>
        <w:textAlignment w:val="auto"/>
        <w:rPr>
          <w:rFonts w:ascii="Calibri" w:hAnsi="Calibri" w:cs="Calibri"/>
          <w:sz w:val="22"/>
          <w:szCs w:val="22"/>
        </w:rPr>
      </w:pPr>
      <w:r w:rsidRPr="00BF1565">
        <w:rPr>
          <w:rFonts w:ascii="Calibri" w:hAnsi="Calibri" w:cs="Calibri"/>
          <w:sz w:val="22"/>
          <w:szCs w:val="22"/>
        </w:rPr>
        <w:t xml:space="preserve">Hlavní předmět podnikání: </w:t>
      </w:r>
    </w:p>
    <w:p w14:paraId="6521D1C7" w14:textId="51B7A0D6" w:rsidR="000918AD" w:rsidRPr="00564727" w:rsidRDefault="000918AD" w:rsidP="00564727">
      <w:pPr>
        <w:pStyle w:val="Odstavecseseznamem"/>
        <w:keepNext/>
        <w:tabs>
          <w:tab w:val="left" w:pos="709"/>
        </w:tabs>
        <w:overflowPunct/>
        <w:autoSpaceDE/>
        <w:autoSpaceDN/>
        <w:adjustRightInd/>
        <w:spacing w:line="276" w:lineRule="auto"/>
        <w:contextualSpacing w:val="0"/>
        <w:jc w:val="both"/>
        <w:textAlignment w:val="auto"/>
        <w:rPr>
          <w:rFonts w:ascii="Calibri" w:hAnsi="Calibri" w:cs="Calibri"/>
          <w:color w:val="EE0000"/>
          <w:sz w:val="22"/>
          <w:szCs w:val="22"/>
        </w:rPr>
      </w:pPr>
      <w:r w:rsidRPr="00564727">
        <w:rPr>
          <w:rFonts w:ascii="Calibri" w:hAnsi="Calibri" w:cs="Calibri"/>
          <w:i/>
          <w:iCs/>
          <w:color w:val="EE0000"/>
          <w:sz w:val="22"/>
          <w:szCs w:val="22"/>
        </w:rPr>
        <w:t>stručná historie společnosti až do současnosti, hlavní předmět podnikání, informace se vykazují za žadatele, max. 250 slo</w:t>
      </w:r>
      <w:r w:rsidR="00BF1565" w:rsidRPr="00564727">
        <w:rPr>
          <w:rFonts w:ascii="Calibri" w:hAnsi="Calibri" w:cs="Calibri"/>
          <w:i/>
          <w:iCs/>
          <w:color w:val="EE0000"/>
          <w:sz w:val="22"/>
          <w:szCs w:val="22"/>
        </w:rPr>
        <w:t>v</w:t>
      </w:r>
    </w:p>
    <w:p w14:paraId="1D29AF17" w14:textId="77777777" w:rsidR="00564727" w:rsidRPr="00BF1565" w:rsidRDefault="00564727" w:rsidP="00564727">
      <w:pPr>
        <w:pStyle w:val="Odstavecseseznamem"/>
        <w:keepNext/>
        <w:tabs>
          <w:tab w:val="left" w:pos="709"/>
        </w:tabs>
        <w:overflowPunct/>
        <w:autoSpaceDE/>
        <w:autoSpaceDN/>
        <w:adjustRightInd/>
        <w:spacing w:line="276" w:lineRule="auto"/>
        <w:ind w:left="709"/>
        <w:contextualSpacing w:val="0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3DF740E3" w14:textId="77777777" w:rsidR="00564727" w:rsidRDefault="000918AD" w:rsidP="000918AD">
      <w:pPr>
        <w:keepNext/>
        <w:tabs>
          <w:tab w:val="num" w:pos="720"/>
        </w:tabs>
        <w:overflowPunct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C67AE5">
        <w:rPr>
          <w:rFonts w:ascii="Calibri" w:hAnsi="Calibri" w:cs="Calibri"/>
          <w:bCs/>
          <w:sz w:val="22"/>
          <w:szCs w:val="22"/>
        </w:rPr>
        <w:t>2.2</w:t>
      </w:r>
      <w:r w:rsidRPr="00C67AE5">
        <w:rPr>
          <w:rFonts w:ascii="Calibri" w:hAnsi="Calibri" w:cs="Calibri"/>
          <w:bCs/>
          <w:sz w:val="22"/>
          <w:szCs w:val="22"/>
        </w:rPr>
        <w:tab/>
      </w:r>
      <w:r w:rsidRPr="00BF1565">
        <w:rPr>
          <w:rFonts w:ascii="Calibri" w:hAnsi="Calibri" w:cs="Calibri"/>
          <w:bCs/>
          <w:sz w:val="22"/>
          <w:szCs w:val="22"/>
        </w:rPr>
        <w:t xml:space="preserve">Informace o zaměstnancích žadatele: </w:t>
      </w:r>
    </w:p>
    <w:p w14:paraId="5D79B77A" w14:textId="2A3D8A1E" w:rsidR="000918AD" w:rsidRPr="00C67AE5" w:rsidRDefault="00564727" w:rsidP="000918AD">
      <w:pPr>
        <w:keepNext/>
        <w:tabs>
          <w:tab w:val="num" w:pos="720"/>
        </w:tabs>
        <w:overflowPunct/>
        <w:spacing w:line="276" w:lineRule="auto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iCs/>
          <w:color w:val="EE0000"/>
          <w:sz w:val="22"/>
          <w:szCs w:val="22"/>
        </w:rPr>
        <w:tab/>
      </w:r>
      <w:r w:rsidR="000918AD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p</w:t>
      </w:r>
      <w:r w:rsidR="000918AD" w:rsidRPr="00564727">
        <w:rPr>
          <w:rFonts w:ascii="Calibri" w:hAnsi="Calibri" w:cs="Calibri"/>
          <w:i/>
          <w:iCs/>
          <w:color w:val="EE0000"/>
          <w:sz w:val="22"/>
          <w:szCs w:val="22"/>
        </w:rPr>
        <w:t>očet zaměstnanců</w:t>
      </w:r>
    </w:p>
    <w:p w14:paraId="424F7289" w14:textId="28615BDF" w:rsidR="00FF751F" w:rsidRPr="00427ED2" w:rsidRDefault="00FF751F" w:rsidP="00BF1565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7CE9C7A2" w14:textId="77777777" w:rsidR="00FF751F" w:rsidRPr="007529DD" w:rsidRDefault="00FF751F" w:rsidP="00FF751F">
      <w:pPr>
        <w:pStyle w:val="Nadpis3"/>
        <w:keepLines w:val="0"/>
        <w:numPr>
          <w:ilvl w:val="0"/>
          <w:numId w:val="22"/>
        </w:numPr>
        <w:tabs>
          <w:tab w:val="clear" w:pos="360"/>
          <w:tab w:val="num" w:pos="720"/>
        </w:tabs>
        <w:overflowPunct/>
        <w:autoSpaceDE/>
        <w:autoSpaceDN/>
        <w:adjustRightInd/>
        <w:spacing w:before="0" w:line="276" w:lineRule="auto"/>
        <w:ind w:left="720" w:hanging="720"/>
        <w:jc w:val="both"/>
        <w:textAlignment w:val="auto"/>
        <w:rPr>
          <w:rFonts w:ascii="Calibri" w:hAnsi="Calibri" w:cs="Calibri"/>
          <w:sz w:val="28"/>
          <w:szCs w:val="22"/>
        </w:rPr>
      </w:pPr>
      <w:r w:rsidRPr="007529DD">
        <w:rPr>
          <w:rFonts w:ascii="Calibri" w:hAnsi="Calibri" w:cs="Calibri"/>
          <w:sz w:val="28"/>
          <w:szCs w:val="22"/>
        </w:rPr>
        <w:t>Podrobný popis projektu, jeho cíle včetně jeho souladu s programem</w:t>
      </w:r>
    </w:p>
    <w:p w14:paraId="2F9C9833" w14:textId="77777777" w:rsidR="00FF751F" w:rsidRDefault="00FF751F" w:rsidP="00FF751F">
      <w:pPr>
        <w:pStyle w:val="Odstavecseseznamem"/>
        <w:numPr>
          <w:ilvl w:val="1"/>
          <w:numId w:val="22"/>
        </w:numPr>
        <w:tabs>
          <w:tab w:val="clear" w:pos="360"/>
          <w:tab w:val="left" w:pos="709"/>
        </w:tabs>
        <w:overflowPunct/>
        <w:autoSpaceDE/>
        <w:autoSpaceDN/>
        <w:adjustRightInd/>
        <w:spacing w:line="276" w:lineRule="auto"/>
        <w:ind w:left="709" w:hanging="709"/>
        <w:contextualSpacing w:val="0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t>Specifikace předmětu projektu</w:t>
      </w:r>
    </w:p>
    <w:p w14:paraId="04DD40C1" w14:textId="77777777" w:rsidR="001E2583" w:rsidRDefault="005E2486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7143F6">
        <w:rPr>
          <w:rFonts w:ascii="Calibri" w:hAnsi="Calibri" w:cs="Calibri"/>
          <w:bCs/>
          <w:sz w:val="22"/>
          <w:szCs w:val="22"/>
          <w:u w:val="single"/>
        </w:rPr>
        <w:t xml:space="preserve">Popis systémové integrace </w:t>
      </w:r>
      <w:r w:rsidR="001E2583" w:rsidRPr="007143F6">
        <w:rPr>
          <w:rFonts w:ascii="Calibri" w:hAnsi="Calibri" w:cs="Calibri"/>
          <w:bCs/>
          <w:sz w:val="22"/>
          <w:szCs w:val="22"/>
          <w:u w:val="single"/>
        </w:rPr>
        <w:t xml:space="preserve">technologií </w:t>
      </w:r>
    </w:p>
    <w:p w14:paraId="44116A20" w14:textId="77777777" w:rsidR="00564727" w:rsidRPr="00564727" w:rsidRDefault="00564727" w:rsidP="00564727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</w:p>
    <w:p w14:paraId="2587AA3B" w14:textId="3FC8237D" w:rsidR="00FF751F" w:rsidRPr="00564727" w:rsidRDefault="00A7650E" w:rsidP="001E2583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Ž</w:t>
      </w:r>
      <w:r w:rsidR="001E2583" w:rsidRPr="00564727">
        <w:rPr>
          <w:rFonts w:ascii="Calibri" w:hAnsi="Calibri" w:cs="Calibri"/>
          <w:bCs/>
          <w:color w:val="EE0000"/>
          <w:sz w:val="22"/>
          <w:szCs w:val="22"/>
        </w:rPr>
        <w:t xml:space="preserve">adatel </w:t>
      </w:r>
      <w:r w:rsidR="00292117" w:rsidRPr="00564727">
        <w:rPr>
          <w:rFonts w:ascii="Calibri" w:hAnsi="Calibri" w:cs="Calibri"/>
          <w:bCs/>
          <w:color w:val="EE0000"/>
          <w:sz w:val="22"/>
          <w:szCs w:val="22"/>
        </w:rPr>
        <w:t xml:space="preserve">ke každé technologii nebo souboru technologií </w:t>
      </w:r>
      <w:r w:rsidR="001E2583" w:rsidRPr="00564727">
        <w:rPr>
          <w:rFonts w:ascii="Calibri" w:hAnsi="Calibri" w:cs="Calibri"/>
          <w:bCs/>
          <w:color w:val="EE0000"/>
          <w:sz w:val="22"/>
          <w:szCs w:val="22"/>
        </w:rPr>
        <w:t>popíše, jakým způsobem dosáhne datové integrace</w:t>
      </w:r>
      <w:r w:rsidR="00292117" w:rsidRPr="00564727">
        <w:rPr>
          <w:rFonts w:ascii="Calibri" w:hAnsi="Calibri" w:cs="Calibri"/>
          <w:bCs/>
          <w:color w:val="EE0000"/>
          <w:sz w:val="22"/>
          <w:szCs w:val="22"/>
        </w:rPr>
        <w:t>,</w:t>
      </w:r>
      <w:r w:rsidR="001E2583" w:rsidRPr="00564727">
        <w:rPr>
          <w:rFonts w:ascii="Calibri" w:hAnsi="Calibri" w:cs="Calibri"/>
          <w:bCs/>
          <w:color w:val="EE0000"/>
          <w:sz w:val="22"/>
          <w:szCs w:val="22"/>
        </w:rPr>
        <w:t xml:space="preserve"> a zda se jedná o integraci mezi pořizovanými a stávajícími technologiemi nebo pouze mezi pořizovanými</w:t>
      </w:r>
      <w:r w:rsidR="00AE7CEF" w:rsidRPr="00564727">
        <w:rPr>
          <w:rFonts w:ascii="Calibri" w:hAnsi="Calibri" w:cs="Calibri"/>
          <w:bCs/>
          <w:color w:val="EE0000"/>
          <w:sz w:val="22"/>
          <w:szCs w:val="22"/>
        </w:rPr>
        <w:t>.</w:t>
      </w:r>
      <w:r w:rsidR="00A87610" w:rsidRPr="00564727">
        <w:rPr>
          <w:rFonts w:ascii="Calibri" w:hAnsi="Calibri" w:cs="Calibri"/>
          <w:bCs/>
          <w:color w:val="EE0000"/>
          <w:sz w:val="22"/>
          <w:szCs w:val="22"/>
        </w:rPr>
        <w:t xml:space="preserve"> Žadatel dále uvede odkaz na pasáž indikativní cenové nabídky zvolené pro realizaci projektu, </w:t>
      </w:r>
      <w:r w:rsidR="008717C6" w:rsidRPr="00564727">
        <w:rPr>
          <w:rFonts w:ascii="Calibri" w:hAnsi="Calibri" w:cs="Calibri"/>
          <w:bCs/>
          <w:color w:val="EE0000"/>
          <w:sz w:val="22"/>
          <w:szCs w:val="22"/>
        </w:rPr>
        <w:t>která poskytuje jednoznačnou oporu pro konstatování datové integrace.</w:t>
      </w:r>
    </w:p>
    <w:p w14:paraId="495C84A6" w14:textId="54FE6B90" w:rsidR="007434C0" w:rsidRPr="00564727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 xml:space="preserve">Poznámka: Není možné postavit Podnikatelský záměr jen na pořízení solitérní technologie či služby, která nebude připojena do vnitropodnikové sítě žadatele a nebude integrována s nadřazeným podnikovým informačním systémem. </w:t>
      </w:r>
    </w:p>
    <w:p w14:paraId="73FEF8AC" w14:textId="38E39290" w:rsidR="007434C0" w:rsidRPr="00564727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Podmínka integrace technologií nebude splněna, pokud bude za vnitropodnikový systém vydáván řídicí systém jedné konkrétní technologie.</w:t>
      </w:r>
    </w:p>
    <w:p w14:paraId="18FB11AB" w14:textId="0E133E03" w:rsidR="007434C0" w:rsidRPr="00564727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Podmínkou pro pořízení technologií a vybavení v rámci projektu je jejich propojení se stávajícím nebo nově pořizovaným informačním systémem a jeho dalšími implementovanými moduly integrující</w:t>
      </w:r>
      <w:r w:rsidR="00D50C9B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mi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 xml:space="preserve"> </w:t>
      </w:r>
      <w:r w:rsidR="00A87610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lastRenderedPageBreak/>
        <w:t xml:space="preserve">alespoň 2 různé 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oblast</w:t>
      </w:r>
      <w:r w:rsidR="00A87610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i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 xml:space="preserve"> </w:t>
      </w:r>
      <w:r w:rsidR="008717C6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– finance, sklad, údržba/servis, výroba, obchod, vztahy se zákazníky, personalistika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 xml:space="preserve"> atd.</w:t>
      </w:r>
    </w:p>
    <w:p w14:paraId="219D79C6" w14:textId="22354289" w:rsidR="00FF751F" w:rsidRDefault="001E2583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7143F6">
        <w:rPr>
          <w:rFonts w:ascii="Calibri" w:hAnsi="Calibri" w:cs="Calibri"/>
          <w:bCs/>
          <w:sz w:val="22"/>
          <w:szCs w:val="22"/>
          <w:u w:val="single"/>
        </w:rPr>
        <w:t>Popis dosažení přínosu projektu</w:t>
      </w:r>
    </w:p>
    <w:p w14:paraId="774B81D9" w14:textId="77777777" w:rsidR="00564727" w:rsidRPr="00564727" w:rsidRDefault="00564727" w:rsidP="00564727">
      <w:pPr>
        <w:overflowPunct/>
        <w:autoSpaceDE/>
        <w:autoSpaceDN/>
        <w:adjustRightInd/>
        <w:spacing w:line="276" w:lineRule="auto"/>
        <w:ind w:left="698" w:firstLine="1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</w:p>
    <w:p w14:paraId="07268E16" w14:textId="72221045" w:rsidR="007434C0" w:rsidRPr="00564727" w:rsidRDefault="00A7650E" w:rsidP="00435D11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Ž</w:t>
      </w:r>
      <w:r w:rsidR="00435D11" w:rsidRPr="00564727">
        <w:rPr>
          <w:rFonts w:ascii="Calibri" w:hAnsi="Calibri" w:cs="Calibri"/>
          <w:bCs/>
          <w:color w:val="EE0000"/>
          <w:sz w:val="22"/>
          <w:szCs w:val="22"/>
        </w:rPr>
        <w:t xml:space="preserve">adatel popíše, jakým způsobem a pomocí jakých konkrétních v rámci projektu pořizovaných technologií nebo </w:t>
      </w:r>
      <w:r w:rsidR="00AC3995" w:rsidRPr="00564727">
        <w:rPr>
          <w:rFonts w:ascii="Calibri" w:hAnsi="Calibri" w:cs="Calibri"/>
          <w:bCs/>
          <w:color w:val="EE0000"/>
          <w:sz w:val="22"/>
          <w:szCs w:val="22"/>
        </w:rPr>
        <w:t>služeb</w:t>
      </w:r>
      <w:r w:rsidR="00435D11" w:rsidRPr="00564727">
        <w:rPr>
          <w:rFonts w:ascii="Calibri" w:hAnsi="Calibri" w:cs="Calibri"/>
          <w:bCs/>
          <w:color w:val="EE0000"/>
          <w:sz w:val="22"/>
          <w:szCs w:val="22"/>
        </w:rPr>
        <w:t xml:space="preserve"> dojde k naplnění přínosu projektu ve smyslu</w:t>
      </w:r>
      <w:r w:rsidR="007434C0" w:rsidRPr="00564727">
        <w:rPr>
          <w:rFonts w:ascii="Calibri" w:hAnsi="Calibri" w:cs="Calibri"/>
          <w:bCs/>
          <w:color w:val="EE0000"/>
          <w:sz w:val="22"/>
          <w:szCs w:val="22"/>
        </w:rPr>
        <w:t xml:space="preserve"> alespoň jedné z podporovaných aktivit – tj. buď</w:t>
      </w:r>
      <w:r w:rsidR="00435D11" w:rsidRPr="00564727">
        <w:rPr>
          <w:rFonts w:ascii="Calibri" w:hAnsi="Calibri" w:cs="Calibri"/>
          <w:bCs/>
          <w:color w:val="EE0000"/>
          <w:sz w:val="22"/>
          <w:szCs w:val="22"/>
        </w:rPr>
        <w:t xml:space="preserve"> </w:t>
      </w:r>
    </w:p>
    <w:p w14:paraId="578CDB72" w14:textId="77777777" w:rsidR="002D079F" w:rsidRPr="00564727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automatizace</w:t>
      </w:r>
    </w:p>
    <w:p w14:paraId="699A4341" w14:textId="77777777" w:rsidR="002D079F" w:rsidRPr="00564727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digitalizace</w:t>
      </w:r>
    </w:p>
    <w:p w14:paraId="25CCD99D" w14:textId="69B890F4" w:rsidR="007434C0" w:rsidRPr="00564727" w:rsidRDefault="00435D11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robotizace</w:t>
      </w:r>
      <w:r w:rsidR="002D079F" w:rsidRPr="00564727">
        <w:rPr>
          <w:rFonts w:ascii="Calibri" w:hAnsi="Calibri" w:cs="Calibri"/>
          <w:bCs/>
          <w:color w:val="EE0000"/>
          <w:sz w:val="22"/>
          <w:szCs w:val="22"/>
        </w:rPr>
        <w:t xml:space="preserve"> = manipulátory a skladování</w:t>
      </w:r>
    </w:p>
    <w:p w14:paraId="6BA40951" w14:textId="77777777" w:rsidR="002D079F" w:rsidRPr="00564727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webu, cloudu,</w:t>
      </w:r>
    </w:p>
    <w:p w14:paraId="57CA8EA8" w14:textId="3DA1200A" w:rsidR="007434C0" w:rsidRPr="00564727" w:rsidRDefault="002D079F" w:rsidP="002D079F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 xml:space="preserve">komunikační a identifikační infrastruktury, kybernetické bezpečnosti </w:t>
      </w:r>
      <w:r w:rsidR="007434C0" w:rsidRPr="00564727">
        <w:rPr>
          <w:rFonts w:ascii="Calibri" w:hAnsi="Calibri" w:cs="Calibri"/>
          <w:bCs/>
          <w:color w:val="EE0000"/>
          <w:sz w:val="22"/>
          <w:szCs w:val="22"/>
        </w:rPr>
        <w:t>anebo</w:t>
      </w:r>
    </w:p>
    <w:p w14:paraId="29C24D5E" w14:textId="214E64E4" w:rsidR="00AC3995" w:rsidRPr="00564727" w:rsidRDefault="002D079F" w:rsidP="00AC3995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vybavením automatizované či modulární prodejny a pořízením výdejních boxů 24/7.</w:t>
      </w:r>
      <w:r w:rsidR="00AC3995" w:rsidRPr="00564727">
        <w:rPr>
          <w:rFonts w:ascii="Calibri" w:hAnsi="Calibri" w:cs="Calibri"/>
          <w:bCs/>
          <w:color w:val="EE0000"/>
          <w:sz w:val="22"/>
          <w:szCs w:val="22"/>
        </w:rPr>
        <w:br/>
        <w:t>Žadatel specifikuje, do které/kterých z podporovaných aktivit bude projekt zacílen.</w:t>
      </w:r>
    </w:p>
    <w:p w14:paraId="48BF806D" w14:textId="140ACDFB" w:rsidR="007434C0" w:rsidRPr="00564727" w:rsidRDefault="007434C0" w:rsidP="1DE85302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Theme="minorHAnsi" w:eastAsia="Calibri" w:hAnsiTheme="minorHAnsi" w:cstheme="minorBidi"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Poznámka: </w:t>
      </w:r>
      <w:r w:rsidR="00A87610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U aktivity a) </w:t>
      </w:r>
      <w:r w:rsidR="00395441" w:rsidRPr="00564727">
        <w:rPr>
          <w:rFonts w:ascii="Calibri" w:hAnsi="Calibri" w:cs="Calibri"/>
          <w:i/>
          <w:iCs/>
          <w:color w:val="EE0000"/>
          <w:sz w:val="22"/>
          <w:szCs w:val="22"/>
        </w:rPr>
        <w:t>A</w:t>
      </w:r>
      <w:r w:rsidR="00A87610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utomatizace žadatel ke </w:t>
      </w:r>
      <w:r w:rsidR="00A232B2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každé technologii výrobního charakteru </w:t>
      </w:r>
      <w:r w:rsidR="00A87610" w:rsidRPr="00564727">
        <w:rPr>
          <w:rFonts w:ascii="Calibri" w:hAnsi="Calibri" w:cs="Calibri"/>
          <w:i/>
          <w:iCs/>
          <w:color w:val="EE0000"/>
          <w:sz w:val="22"/>
          <w:szCs w:val="22"/>
        </w:rPr>
        <w:t>popíše, jakým způsobem splňuje požadavek hodnotícího kritéria, tj. že „k zahájení, přerušení nebo zastavení úkonu není třeba zásah obsluhy/operátora na řídicím panelu stroje</w:t>
      </w:r>
      <w:r w:rsidR="008717C6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 nebo terminálu</w:t>
      </w:r>
      <w:r w:rsidR="00AC3995" w:rsidRPr="00564727">
        <w:rPr>
          <w:rFonts w:ascii="Calibri" w:hAnsi="Calibri" w:cs="Calibri"/>
          <w:i/>
          <w:iCs/>
          <w:color w:val="EE0000"/>
          <w:sz w:val="22"/>
          <w:szCs w:val="22"/>
        </w:rPr>
        <w:t>.</w:t>
      </w:r>
      <w:r w:rsidR="00A87610" w:rsidRPr="00564727">
        <w:rPr>
          <w:rFonts w:ascii="Calibri" w:hAnsi="Calibri" w:cs="Calibri"/>
          <w:i/>
          <w:iCs/>
          <w:color w:val="EE0000"/>
          <w:sz w:val="22"/>
          <w:szCs w:val="22"/>
        </w:rPr>
        <w:t>“</w:t>
      </w:r>
      <w:r w:rsidR="00AC3995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 Dále v případě aktivity a) žadatel uvede odkaz na pasáž zvolené indikativní cenové nabídky, která poskytuje jednoznačnou oporu pro konstatování dostatečné míry automatizace. Zároveň žadatel specifikuje, jaká bude v rámci realizace projektu provedená investice do posílení digitalizace (alespoň jedna z oblastí aktivity b) Digitalizace).</w:t>
      </w:r>
      <w:r w:rsidR="00A87610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 </w:t>
      </w:r>
      <w:r w:rsidR="00A232B2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Ke každé položce dlouhodobého nehmotného majetku žadatel uvede, s jakou vnitropodnikovou činností </w:t>
      </w:r>
      <w:r w:rsidR="00395441" w:rsidRPr="00564727">
        <w:rPr>
          <w:rFonts w:ascii="Calibri" w:hAnsi="Calibri" w:cs="Calibri"/>
          <w:i/>
          <w:iCs/>
          <w:color w:val="EE0000"/>
          <w:sz w:val="22"/>
          <w:szCs w:val="22"/>
        </w:rPr>
        <w:t xml:space="preserve">(oblast procesů – finance, sklad, údržba/servis, výroba, obchod, vztahy se zákazníky, personalistika atp.) </w:t>
      </w:r>
      <w:r w:rsidR="00A232B2" w:rsidRPr="00564727">
        <w:rPr>
          <w:rFonts w:ascii="Calibri" w:hAnsi="Calibri" w:cs="Calibri"/>
          <w:i/>
          <w:iCs/>
          <w:color w:val="EE0000"/>
          <w:sz w:val="22"/>
          <w:szCs w:val="22"/>
        </w:rPr>
        <w:t>souvisí, a které technologie jsou jejím prostřednictvím integrovány.</w:t>
      </w:r>
      <w:r w:rsidR="0040460C" w:rsidRPr="00564727">
        <w:rPr>
          <w:rFonts w:asciiTheme="minorHAnsi" w:eastAsia="Calibri" w:hAnsiTheme="minorHAnsi" w:cstheme="minorBidi"/>
          <w:i/>
          <w:iCs/>
          <w:color w:val="EE0000"/>
          <w:sz w:val="22"/>
          <w:szCs w:val="22"/>
        </w:rPr>
        <w:t xml:space="preserve"> </w:t>
      </w:r>
    </w:p>
    <w:p w14:paraId="030F8E36" w14:textId="36673974" w:rsidR="00292117" w:rsidRDefault="00A232B2" w:rsidP="0040460C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Ke každé položce služeb žadatel uvede, jaká je jejich souvislost s podporovanými aktivitami projektu</w:t>
      </w:r>
      <w:r w:rsidR="00A87E50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.</w:t>
      </w:r>
    </w:p>
    <w:p w14:paraId="3B90180B" w14:textId="77777777" w:rsidR="00564727" w:rsidRPr="00564727" w:rsidRDefault="00564727" w:rsidP="0040460C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Theme="minorHAnsi" w:eastAsia="Calibri" w:hAnsiTheme="minorHAnsi" w:cstheme="minorHAnsi"/>
          <w:i/>
          <w:iCs/>
          <w:color w:val="EE0000"/>
          <w:sz w:val="22"/>
          <w:szCs w:val="22"/>
        </w:rPr>
      </w:pPr>
    </w:p>
    <w:p w14:paraId="1E1DF3CD" w14:textId="5BFAE322" w:rsidR="00564727" w:rsidRPr="00564727" w:rsidRDefault="00361905" w:rsidP="00564727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A60733">
        <w:rPr>
          <w:rFonts w:ascii="Calibri" w:hAnsi="Calibri" w:cs="Calibri"/>
          <w:bCs/>
          <w:sz w:val="22"/>
          <w:szCs w:val="22"/>
          <w:u w:val="single"/>
        </w:rPr>
        <w:t>Naplnění podmínek výrazného posunu</w:t>
      </w:r>
    </w:p>
    <w:p w14:paraId="21125C30" w14:textId="77777777" w:rsidR="00564727" w:rsidRDefault="00564727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</w:rPr>
      </w:pPr>
    </w:p>
    <w:p w14:paraId="609A5AC5" w14:textId="1B9793EB" w:rsidR="00FF751F" w:rsidRPr="00564727" w:rsidRDefault="00A7650E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color w:val="EE0000"/>
          <w:sz w:val="22"/>
          <w:szCs w:val="22"/>
        </w:rPr>
        <w:t>Ž</w:t>
      </w:r>
      <w:r w:rsidR="001B2294" w:rsidRPr="00564727">
        <w:rPr>
          <w:rFonts w:ascii="Calibri" w:hAnsi="Calibri" w:cs="Calibri"/>
          <w:bCs/>
          <w:color w:val="EE0000"/>
          <w:sz w:val="22"/>
          <w:szCs w:val="22"/>
        </w:rPr>
        <w:t>adatel popíše</w:t>
      </w:r>
      <w:r w:rsidR="00147565" w:rsidRPr="00564727">
        <w:rPr>
          <w:rFonts w:ascii="Calibri" w:hAnsi="Calibri" w:cs="Calibri"/>
          <w:bCs/>
          <w:color w:val="EE0000"/>
          <w:sz w:val="22"/>
          <w:szCs w:val="22"/>
        </w:rPr>
        <w:t xml:space="preserve">, </w:t>
      </w:r>
      <w:r w:rsidR="001B2294" w:rsidRPr="00564727">
        <w:rPr>
          <w:rFonts w:ascii="Calibri" w:hAnsi="Calibri" w:cs="Calibri"/>
          <w:bCs/>
          <w:color w:val="EE0000"/>
          <w:sz w:val="22"/>
          <w:szCs w:val="22"/>
        </w:rPr>
        <w:t>které z realizovaných oblastí ve smyslu přínosu projektu jsou pro společnost nov</w:t>
      </w:r>
      <w:r w:rsidR="00147565" w:rsidRPr="00564727">
        <w:rPr>
          <w:rFonts w:ascii="Calibri" w:hAnsi="Calibri" w:cs="Calibri"/>
          <w:bCs/>
          <w:color w:val="EE0000"/>
          <w:sz w:val="22"/>
          <w:szCs w:val="22"/>
        </w:rPr>
        <w:t>ým technologickým řešením</w:t>
      </w:r>
      <w:r w:rsidR="001B2294" w:rsidRPr="00564727">
        <w:rPr>
          <w:rFonts w:ascii="Calibri" w:hAnsi="Calibri" w:cs="Calibri"/>
          <w:bCs/>
          <w:color w:val="EE0000"/>
          <w:sz w:val="22"/>
          <w:szCs w:val="22"/>
        </w:rPr>
        <w:t xml:space="preserve">, a které jsou rozšířením stávajících </w:t>
      </w:r>
      <w:r w:rsidR="00147565" w:rsidRPr="00564727">
        <w:rPr>
          <w:rFonts w:ascii="Calibri" w:hAnsi="Calibri" w:cs="Calibri"/>
          <w:bCs/>
          <w:color w:val="EE0000"/>
          <w:sz w:val="22"/>
          <w:szCs w:val="22"/>
        </w:rPr>
        <w:t xml:space="preserve">technologických </w:t>
      </w:r>
      <w:r w:rsidR="001B2294" w:rsidRPr="00564727">
        <w:rPr>
          <w:rFonts w:ascii="Calibri" w:hAnsi="Calibri" w:cs="Calibri"/>
          <w:bCs/>
          <w:color w:val="EE0000"/>
          <w:sz w:val="22"/>
          <w:szCs w:val="22"/>
        </w:rPr>
        <w:t>řešení</w:t>
      </w:r>
      <w:r w:rsidR="00147565" w:rsidRPr="00564727">
        <w:rPr>
          <w:rFonts w:ascii="Calibri" w:hAnsi="Calibri" w:cs="Calibri"/>
          <w:bCs/>
          <w:color w:val="EE0000"/>
          <w:sz w:val="22"/>
          <w:szCs w:val="22"/>
        </w:rPr>
        <w:t>, přičemž popis musí obsahovat informace o tom, jaké funkcionality jsou nové a dosud ve společnosti nebyly zavedeny</w:t>
      </w:r>
      <w:r w:rsidR="00AE7CEF" w:rsidRPr="00564727">
        <w:rPr>
          <w:rFonts w:ascii="Calibri" w:hAnsi="Calibri" w:cs="Calibri"/>
          <w:bCs/>
          <w:color w:val="EE0000"/>
          <w:sz w:val="22"/>
          <w:szCs w:val="22"/>
        </w:rPr>
        <w:t>.</w:t>
      </w:r>
    </w:p>
    <w:p w14:paraId="6F5B583D" w14:textId="4DD5B998" w:rsidR="007434C0" w:rsidRPr="00564727" w:rsidRDefault="007434C0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Poznámka: Podmínky výrazného posunu:</w:t>
      </w:r>
    </w:p>
    <w:p w14:paraId="4784ED68" w14:textId="3D7D0247" w:rsidR="007434C0" w:rsidRPr="00564727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pořizované technologie / služby musí pro společnost přinášet nové funkcionality, nesmí se jednat o pouhou technologickou obměnu</w:t>
      </w:r>
      <w:r w:rsidR="00395441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,</w:t>
      </w:r>
    </w:p>
    <w:p w14:paraId="519485B3" w14:textId="22554DCF" w:rsidR="007434C0" w:rsidRPr="00564727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pořizované technologie / služby musí být v rámci realizace projektu propojeny s vnitropodnikovým systémem či jeho externí obdobou a umožňovat datovou komunikaci</w:t>
      </w:r>
      <w:r w:rsidR="00395441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,</w:t>
      </w:r>
    </w:p>
    <w:p w14:paraId="49D9F27A" w14:textId="10261108" w:rsidR="007434C0" w:rsidRPr="00564727" w:rsidRDefault="00395441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n</w:t>
      </w:r>
      <w:r w:rsidR="007434C0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ení možné podpořit pouhé prodloužení využívání stávajícího řešení/licenčního sjednání o další období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,</w:t>
      </w:r>
    </w:p>
    <w:p w14:paraId="08D816C2" w14:textId="7FCD2C9D" w:rsidR="007434C0" w:rsidRPr="00564727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lze uskutečnit i čistě jen na bázi cloudového řešení nebo prostřednictvím licenčního sjednání, pakliže budou tato řešení čerpat data z</w:t>
      </w:r>
      <w:r w:rsidR="00395441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 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technologi</w:t>
      </w:r>
      <w:r w:rsidR="00395441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e/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í nebo systému</w:t>
      </w:r>
      <w:r w:rsidR="00395441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/ů</w:t>
      </w: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 xml:space="preserve"> implementovaných v </w:t>
      </w:r>
      <w:r w:rsidR="00395441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 xml:space="preserve">provozovně označené jako místo realizace, </w:t>
      </w:r>
    </w:p>
    <w:p w14:paraId="0FCE46DA" w14:textId="78FB4E68" w:rsidR="007434C0" w:rsidRPr="00564727" w:rsidRDefault="00395441" w:rsidP="003A1051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color w:val="EE0000"/>
          <w:sz w:val="22"/>
          <w:szCs w:val="22"/>
        </w:rPr>
      </w:pPr>
      <w:r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n</w:t>
      </w:r>
      <w:r w:rsidR="007434C0" w:rsidRPr="00564727">
        <w:rPr>
          <w:rFonts w:ascii="Calibri" w:hAnsi="Calibri" w:cs="Calibri"/>
          <w:bCs/>
          <w:i/>
          <w:iCs/>
          <w:color w:val="EE0000"/>
          <w:sz w:val="22"/>
          <w:szCs w:val="22"/>
        </w:rPr>
        <w:t>ení možné pořizovat licence na již využívané produkty/verze.</w:t>
      </w:r>
    </w:p>
    <w:p w14:paraId="594BFB45" w14:textId="19821A18" w:rsidR="00506EF2" w:rsidRPr="008717C6" w:rsidRDefault="00FF751F" w:rsidP="00506EF2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lastRenderedPageBreak/>
        <w:t>Souhrnný soupis technologií a služeb</w:t>
      </w:r>
      <w:r w:rsidRPr="00C10A77">
        <w:rPr>
          <w:rFonts w:ascii="Calibri" w:hAnsi="Calibri" w:cs="Calibri"/>
          <w:bCs/>
          <w:sz w:val="22"/>
          <w:szCs w:val="22"/>
        </w:rPr>
        <w:t>, které budou použity při realiz</w:t>
      </w:r>
      <w:r w:rsidR="005E2486">
        <w:rPr>
          <w:rFonts w:ascii="Calibri" w:hAnsi="Calibri" w:cs="Calibri"/>
          <w:bCs/>
          <w:sz w:val="22"/>
          <w:szCs w:val="22"/>
        </w:rPr>
        <w:t>aci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systémové integrace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a přínos</w:t>
      </w:r>
      <w:r w:rsidR="001E2583">
        <w:rPr>
          <w:rFonts w:ascii="Calibri" w:hAnsi="Calibri" w:cs="Calibri"/>
          <w:bCs/>
          <w:sz w:val="22"/>
          <w:szCs w:val="22"/>
        </w:rPr>
        <w:t>ů</w:t>
      </w:r>
      <w:r w:rsidR="005E2486">
        <w:rPr>
          <w:rFonts w:ascii="Calibri" w:hAnsi="Calibri" w:cs="Calibri"/>
          <w:bCs/>
          <w:sz w:val="22"/>
          <w:szCs w:val="22"/>
        </w:rPr>
        <w:t xml:space="preserve"> projektu (jedna či více vybraných aktivit</w:t>
      </w:r>
      <w:r w:rsidR="001E2583">
        <w:rPr>
          <w:rFonts w:ascii="Calibri" w:hAnsi="Calibri" w:cs="Calibri"/>
          <w:bCs/>
          <w:sz w:val="22"/>
          <w:szCs w:val="22"/>
        </w:rPr>
        <w:t xml:space="preserve"> – věcných oblastí</w:t>
      </w:r>
      <w:r w:rsidR="005E2486">
        <w:rPr>
          <w:rFonts w:ascii="Calibri" w:hAnsi="Calibri" w:cs="Calibri"/>
          <w:bCs/>
          <w:sz w:val="22"/>
          <w:szCs w:val="22"/>
        </w:rPr>
        <w:t>)</w:t>
      </w:r>
      <w:r w:rsidRPr="00C10A77">
        <w:rPr>
          <w:rFonts w:ascii="Calibri" w:hAnsi="Calibri" w:cs="Calibri"/>
          <w:bCs/>
          <w:sz w:val="22"/>
          <w:szCs w:val="22"/>
        </w:rPr>
        <w:t xml:space="preserve">. </w:t>
      </w:r>
      <w:r w:rsidR="00A60733">
        <w:rPr>
          <w:rFonts w:ascii="Calibri" w:hAnsi="Calibri" w:cs="Calibri"/>
          <w:bCs/>
          <w:sz w:val="22"/>
          <w:szCs w:val="22"/>
        </w:rPr>
        <w:br/>
      </w:r>
      <w:r w:rsidRPr="77E9E022">
        <w:rPr>
          <w:rFonts w:ascii="Calibri" w:hAnsi="Calibri" w:cs="Calibri"/>
          <w:b/>
          <w:bCs/>
          <w:sz w:val="22"/>
          <w:szCs w:val="22"/>
        </w:rPr>
        <w:t>Rozpočet projektu a způsob jeho financování</w:t>
      </w:r>
    </w:p>
    <w:p w14:paraId="5E26D041" w14:textId="2CF3C91C" w:rsidR="00FC0414" w:rsidRDefault="00395B59" w:rsidP="7AD349B3">
      <w:pPr>
        <w:overflowPunct/>
        <w:spacing w:line="276" w:lineRule="auto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</w:t>
      </w:r>
      <w:r w:rsidR="00506EF2" w:rsidRPr="7AD349B3">
        <w:rPr>
          <w:rFonts w:asciiTheme="minorHAnsi" w:hAnsiTheme="minorHAnsi" w:cstheme="minorBidi"/>
          <w:sz w:val="22"/>
          <w:szCs w:val="22"/>
        </w:rPr>
        <w:t xml:space="preserve">Specifikujte, na </w:t>
      </w:r>
      <w:r w:rsidR="00564727" w:rsidRPr="7AD349B3">
        <w:rPr>
          <w:rFonts w:asciiTheme="minorHAnsi" w:hAnsiTheme="minorHAnsi" w:cstheme="minorBidi"/>
          <w:sz w:val="22"/>
          <w:szCs w:val="22"/>
        </w:rPr>
        <w:t>základě,</w:t>
      </w:r>
      <w:r w:rsidR="00506EF2" w:rsidRPr="7AD349B3">
        <w:rPr>
          <w:rFonts w:asciiTheme="minorHAnsi" w:hAnsiTheme="minorHAnsi" w:cstheme="minorBidi"/>
          <w:sz w:val="22"/>
          <w:szCs w:val="22"/>
        </w:rPr>
        <w:t xml:space="preserve"> které doložené cenové nabídky byla cena stanovena. Preferovaný způsob stanovení výše rozpočtu je na základě nejnižší cenové nabídky. V případě, že bude cena stanovena na základě vyšší cenové nabídky, či </w:t>
      </w:r>
      <w:r w:rsidR="009C6EC2" w:rsidRPr="7AD349B3">
        <w:rPr>
          <w:rFonts w:asciiTheme="minorHAnsi" w:hAnsiTheme="minorHAnsi" w:cstheme="minorBidi"/>
          <w:sz w:val="22"/>
          <w:szCs w:val="22"/>
        </w:rPr>
        <w:t>v rozptylu doložených</w:t>
      </w:r>
      <w:r w:rsidR="00506EF2" w:rsidRPr="7AD349B3">
        <w:rPr>
          <w:rFonts w:asciiTheme="minorHAnsi" w:hAnsiTheme="minorHAnsi" w:cstheme="minorBidi"/>
          <w:color w:val="FF0000"/>
          <w:sz w:val="22"/>
          <w:szCs w:val="22"/>
        </w:rPr>
        <w:t xml:space="preserve"> </w:t>
      </w:r>
      <w:r w:rsidR="00506EF2" w:rsidRPr="7AD349B3">
        <w:rPr>
          <w:rFonts w:asciiTheme="minorHAnsi" w:hAnsiTheme="minorHAnsi" w:cstheme="minorBidi"/>
          <w:sz w:val="22"/>
          <w:szCs w:val="22"/>
        </w:rPr>
        <w:t>cenových nabídek, je třeba uvést relevantní zdůvodnění této volby.</w:t>
      </w:r>
    </w:p>
    <w:p w14:paraId="18B0F78F" w14:textId="77777777" w:rsidR="0045551D" w:rsidRDefault="00FC0414" w:rsidP="0045551D">
      <w:pPr>
        <w:overflowPunct/>
        <w:spacing w:line="276" w:lineRule="auto"/>
        <w:ind w:left="708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 w:rsidRPr="00FC0414">
        <w:rPr>
          <w:rFonts w:asciiTheme="minorHAnsi" w:hAnsiTheme="minorHAnsi" w:cstheme="minorBidi"/>
          <w:b/>
          <w:bCs/>
          <w:sz w:val="22"/>
          <w:szCs w:val="22"/>
        </w:rPr>
        <w:t>Přehled investičních nákladů do dlouhodobého hmotného a nehmotného majetku</w:t>
      </w:r>
      <w:r w:rsidRPr="00FC0414">
        <w:rPr>
          <w:rFonts w:asciiTheme="minorHAnsi" w:hAnsiTheme="minorHAnsi" w:cstheme="minorBidi"/>
          <w:sz w:val="22"/>
          <w:szCs w:val="22"/>
        </w:rPr>
        <w:t xml:space="preserve"> na základě soupisu technologií a služeb.</w:t>
      </w:r>
    </w:p>
    <w:p w14:paraId="4A1CFA2D" w14:textId="2D3300C3" w:rsidR="00B970FB" w:rsidRPr="00CE269B" w:rsidRDefault="00FF751F" w:rsidP="0045551D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color w:val="FF0000"/>
          <w:sz w:val="22"/>
          <w:szCs w:val="22"/>
        </w:rPr>
      </w:pPr>
      <w:r w:rsidRPr="00B970FB">
        <w:rPr>
          <w:rFonts w:ascii="Calibri" w:hAnsi="Calibri" w:cs="Calibri"/>
          <w:b/>
          <w:sz w:val="22"/>
          <w:szCs w:val="22"/>
        </w:rPr>
        <w:t>Přehled neinvestičních nákladů a služeb</w:t>
      </w:r>
      <w:r w:rsidRPr="007529DD">
        <w:rPr>
          <w:rFonts w:ascii="Calibri" w:hAnsi="Calibri" w:cs="Calibri"/>
          <w:sz w:val="22"/>
          <w:szCs w:val="22"/>
        </w:rPr>
        <w:t xml:space="preserve"> </w:t>
      </w:r>
      <w:r w:rsidR="00A87E50">
        <w:rPr>
          <w:rFonts w:ascii="Calibri" w:hAnsi="Calibri" w:cs="Calibri"/>
          <w:sz w:val="22"/>
          <w:szCs w:val="22"/>
        </w:rPr>
        <w:t xml:space="preserve">na základě soupisu technologií a služeb. </w:t>
      </w:r>
    </w:p>
    <w:p w14:paraId="7AEEEAB5" w14:textId="0F1F42F1" w:rsidR="00A87E50" w:rsidRPr="00A87E50" w:rsidRDefault="00A87E50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Nepřímé náklady</w:t>
      </w:r>
      <w:r>
        <w:rPr>
          <w:rFonts w:ascii="Calibri" w:hAnsi="Calibri" w:cs="Calibri"/>
          <w:sz w:val="22"/>
          <w:szCs w:val="22"/>
        </w:rPr>
        <w:t xml:space="preserve"> – stanoveny </w:t>
      </w:r>
      <w:r w:rsidR="00506EF2">
        <w:rPr>
          <w:rFonts w:ascii="Calibri" w:hAnsi="Calibri" w:cs="Calibri"/>
          <w:sz w:val="22"/>
          <w:szCs w:val="22"/>
        </w:rPr>
        <w:t>ve</w:t>
      </w:r>
      <w:r>
        <w:rPr>
          <w:rFonts w:ascii="Calibri" w:hAnsi="Calibri" w:cs="Calibri"/>
          <w:sz w:val="22"/>
          <w:szCs w:val="22"/>
        </w:rPr>
        <w:t xml:space="preserve"> </w:t>
      </w:r>
      <w:r w:rsidR="00506EF2">
        <w:rPr>
          <w:rFonts w:ascii="Calibri" w:hAnsi="Calibri" w:cs="Calibri"/>
          <w:sz w:val="22"/>
          <w:szCs w:val="22"/>
        </w:rPr>
        <w:t xml:space="preserve">výši </w:t>
      </w:r>
      <w:r>
        <w:rPr>
          <w:rFonts w:ascii="Calibri" w:hAnsi="Calibri" w:cs="Calibri"/>
          <w:sz w:val="22"/>
          <w:szCs w:val="22"/>
        </w:rPr>
        <w:t xml:space="preserve">7 % </w:t>
      </w:r>
      <w:r w:rsidR="00506EF2">
        <w:rPr>
          <w:rFonts w:ascii="Calibri" w:hAnsi="Calibri" w:cs="Calibri"/>
          <w:sz w:val="22"/>
          <w:szCs w:val="22"/>
        </w:rPr>
        <w:t xml:space="preserve">přímých nákladů </w:t>
      </w:r>
      <w:r>
        <w:rPr>
          <w:rFonts w:ascii="Calibri" w:hAnsi="Calibri" w:cs="Calibri"/>
          <w:sz w:val="22"/>
          <w:szCs w:val="22"/>
        </w:rPr>
        <w:t>projektu</w:t>
      </w:r>
      <w:r w:rsidR="00506EF2">
        <w:rPr>
          <w:rFonts w:ascii="Calibri" w:hAnsi="Calibri" w:cs="Calibri"/>
          <w:sz w:val="22"/>
          <w:szCs w:val="22"/>
        </w:rPr>
        <w:t xml:space="preserve"> (tj. součtu cen pořizovaných technologií zařazených do rozpočtových položek DHM, DNM a Služby)</w:t>
      </w:r>
    </w:p>
    <w:p w14:paraId="333041CC" w14:textId="5D58FFF5" w:rsidR="00B970FB" w:rsidRDefault="00B970FB" w:rsidP="003C11E2">
      <w:pPr>
        <w:overflowPunct/>
        <w:autoSpaceDE/>
        <w:autoSpaceDN/>
        <w:adjustRightInd/>
        <w:spacing w:line="276" w:lineRule="auto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2268"/>
        <w:gridCol w:w="4536"/>
        <w:gridCol w:w="1701"/>
        <w:gridCol w:w="1134"/>
      </w:tblGrid>
      <w:tr w:rsidR="00A94B84" w14:paraId="65EDAC3B" w14:textId="77777777" w:rsidTr="00395441">
        <w:trPr>
          <w:trHeight w:val="567"/>
        </w:trPr>
        <w:tc>
          <w:tcPr>
            <w:tcW w:w="2268" w:type="dxa"/>
            <w:shd w:val="clear" w:color="auto" w:fill="D9D9D9" w:themeFill="background1" w:themeFillShade="D9"/>
          </w:tcPr>
          <w:p w14:paraId="0016AF04" w14:textId="77777777" w:rsidR="00B970FB" w:rsidRPr="00B970FB" w:rsidRDefault="00B970FB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B970FB">
              <w:rPr>
                <w:rFonts w:ascii="Calibri" w:hAnsi="Calibri" w:cs="Calibri"/>
                <w:b/>
                <w:sz w:val="22"/>
                <w:szCs w:val="22"/>
              </w:rPr>
              <w:t>Kategorie ZV</w:t>
            </w:r>
          </w:p>
          <w:p w14:paraId="42C9E050" w14:textId="5756C725" w:rsidR="00B970FB" w:rsidRPr="00B970FB" w:rsidRDefault="00B970FB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B970F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(DHM/DNM/SLU/NN)</w:t>
            </w:r>
            <w:r w:rsidR="00B74AA5">
              <w:rPr>
                <w:rStyle w:val="Znakapoznpodarou"/>
                <w:rFonts w:asciiTheme="minorHAnsi" w:hAnsiTheme="minorHAnsi" w:cstheme="minorHAnsi"/>
                <w:sz w:val="22"/>
                <w:szCs w:val="22"/>
              </w:rPr>
              <w:footnoteReference w:id="1"/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55AF44FD" w14:textId="4A3B181C" w:rsidR="00B970FB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</w:rPr>
              <w:t>N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ázev položky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F67547" w14:textId="6EAC9CEC" w:rsidR="00B970FB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="Calibri" w:hAnsi="Calibri" w:cs="Calibri"/>
                <w:b/>
              </w:rPr>
              <w:t>C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ena bez DPH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2"/>
            </w:r>
            <w:r w:rsidR="001E14B0">
              <w:rPr>
                <w:rFonts w:ascii="Calibri" w:hAnsi="Calibri" w:cs="Calibri"/>
                <w:b/>
                <w:sz w:val="22"/>
                <w:szCs w:val="22"/>
              </w:rPr>
              <w:t xml:space="preserve"> (v případě neplátce DPH Cena včetně DPH)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FDF6B0" w14:textId="5E758767" w:rsidR="00B970FB" w:rsidRPr="00B74AA5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Indikátor 24301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3"/>
            </w:r>
          </w:p>
        </w:tc>
      </w:tr>
      <w:tr w:rsidR="00A94B84" w14:paraId="1B19D591" w14:textId="77777777" w:rsidTr="00395441">
        <w:tc>
          <w:tcPr>
            <w:tcW w:w="2268" w:type="dxa"/>
          </w:tcPr>
          <w:p w14:paraId="69F53BA8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FFE8F44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CB31D7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543F4FA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5A271B4A" w14:textId="77777777" w:rsidTr="00395441">
        <w:tc>
          <w:tcPr>
            <w:tcW w:w="2268" w:type="dxa"/>
          </w:tcPr>
          <w:p w14:paraId="4922DEB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9C7C1F0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6806C0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D7E98A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249FC59B" w14:textId="77777777" w:rsidTr="00395441">
        <w:tc>
          <w:tcPr>
            <w:tcW w:w="2268" w:type="dxa"/>
          </w:tcPr>
          <w:p w14:paraId="294EBCA7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4CA8132E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F4B49C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4C1A9E6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5E71605" w14:textId="77777777" w:rsidTr="00395441">
        <w:tc>
          <w:tcPr>
            <w:tcW w:w="2268" w:type="dxa"/>
          </w:tcPr>
          <w:p w14:paraId="206C981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1144AFC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28D4CB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C5A211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7CFF644" w14:textId="77777777" w:rsidTr="00395441">
        <w:tc>
          <w:tcPr>
            <w:tcW w:w="2268" w:type="dxa"/>
          </w:tcPr>
          <w:p w14:paraId="5D446C9E" w14:textId="59CAFBDC" w:rsidR="00B970FB" w:rsidRPr="00B74AA5" w:rsidRDefault="0025679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NN</w:t>
            </w:r>
          </w:p>
        </w:tc>
        <w:tc>
          <w:tcPr>
            <w:tcW w:w="4536" w:type="dxa"/>
          </w:tcPr>
          <w:p w14:paraId="2507CFFA" w14:textId="4347AF05" w:rsidR="00B970FB" w:rsidRPr="00B74AA5" w:rsidRDefault="0025679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Nepřímé náklady 7 % z přímých nákladů</w:t>
            </w:r>
          </w:p>
        </w:tc>
        <w:tc>
          <w:tcPr>
            <w:tcW w:w="1701" w:type="dxa"/>
          </w:tcPr>
          <w:p w14:paraId="37C276D9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56322F" w14:textId="395EEBC9" w:rsidR="00B970FB" w:rsidRPr="00B74AA5" w:rsidRDefault="0025679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-</w:t>
            </w:r>
          </w:p>
        </w:tc>
      </w:tr>
      <w:tr w:rsidR="00B74AA5" w14:paraId="5F19E388" w14:textId="77777777" w:rsidTr="1DE85302">
        <w:tc>
          <w:tcPr>
            <w:tcW w:w="6804" w:type="dxa"/>
            <w:gridSpan w:val="2"/>
            <w:shd w:val="clear" w:color="auto" w:fill="D9D9D9" w:themeFill="background1" w:themeFillShade="D9"/>
          </w:tcPr>
          <w:p w14:paraId="7A7660E6" w14:textId="475DC6BE" w:rsidR="00B74AA5" w:rsidRPr="00B74AA5" w:rsidRDefault="0025679B" w:rsidP="1DE85302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</w:pPr>
            <w:r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Z</w:t>
            </w:r>
            <w:r w:rsidRPr="00395441"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 xml:space="preserve">působilé výdaje </w:t>
            </w:r>
            <w:r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c</w:t>
            </w:r>
            <w:r w:rsidRPr="1DE85302"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elkem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A70421B" w14:textId="77777777" w:rsidR="00B74AA5" w:rsidRPr="00B74AA5" w:rsidRDefault="00B74AA5" w:rsidP="00B970FB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FA4C4AD" w14:textId="77777777" w:rsidR="00B74AA5" w:rsidRPr="00B74AA5" w:rsidRDefault="00B74AA5" w:rsidP="1DE85302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</w:tc>
      </w:tr>
      <w:tr w:rsidR="0025679B" w14:paraId="142C190D" w14:textId="77777777" w:rsidTr="00395441">
        <w:tc>
          <w:tcPr>
            <w:tcW w:w="2268" w:type="dxa"/>
            <w:shd w:val="clear" w:color="auto" w:fill="D9D9D9" w:themeFill="background1" w:themeFillShade="D9"/>
          </w:tcPr>
          <w:p w14:paraId="08B4DCC6" w14:textId="7A2AC86D" w:rsidR="0025679B" w:rsidRPr="00395441" w:rsidRDefault="0025679B" w:rsidP="0025679B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ajorHAnsi" w:hAnsiTheme="majorHAnsi" w:cstheme="majorBidi"/>
                <w:sz w:val="22"/>
                <w:szCs w:val="22"/>
              </w:rPr>
            </w:pPr>
            <w:r w:rsidRPr="00395441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Nezpůsobilé výdaje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1FA994B" w14:textId="5FE4945F" w:rsidR="0025679B" w:rsidRPr="00395441" w:rsidRDefault="0025679B" w:rsidP="00395441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ajorHAnsi" w:hAnsiTheme="majorHAnsi" w:cstheme="majorBidi"/>
                <w:i/>
                <w:iCs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6C9E68EC" w14:textId="77777777" w:rsidR="0025679B" w:rsidRDefault="0025679B" w:rsidP="0025679B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</w:pPr>
          </w:p>
        </w:tc>
      </w:tr>
    </w:tbl>
    <w:p w14:paraId="628D3C80" w14:textId="3CCE6A83" w:rsidR="00CB2F4D" w:rsidRPr="00564727" w:rsidRDefault="009E47B0" w:rsidP="003A1051">
      <w:pPr>
        <w:spacing w:line="276" w:lineRule="auto"/>
        <w:jc w:val="both"/>
        <w:rPr>
          <w:rStyle w:val="normaltextrun"/>
          <w:rFonts w:asciiTheme="minorHAnsi" w:hAnsiTheme="minorHAnsi" w:cstheme="minorBidi"/>
          <w:i/>
          <w:iCs/>
          <w:color w:val="EE0000"/>
          <w:sz w:val="22"/>
          <w:szCs w:val="22"/>
        </w:rPr>
      </w:pPr>
      <w:r>
        <w:rPr>
          <w:rStyle w:val="normaltextrun"/>
          <w:rFonts w:asciiTheme="minorHAnsi" w:hAnsiTheme="minorHAnsi" w:cstheme="minorBidi"/>
          <w:sz w:val="22"/>
          <w:szCs w:val="22"/>
        </w:rPr>
        <w:tab/>
      </w:r>
      <w:r w:rsidR="00CB2F4D" w:rsidRPr="00564727">
        <w:rPr>
          <w:rStyle w:val="normaltextrun"/>
          <w:rFonts w:asciiTheme="minorHAnsi" w:hAnsiTheme="minorHAnsi" w:cstheme="minorBidi"/>
          <w:i/>
          <w:iCs/>
          <w:color w:val="EE0000"/>
          <w:sz w:val="22"/>
          <w:szCs w:val="22"/>
        </w:rPr>
        <w:t xml:space="preserve">Poznámka: </w:t>
      </w:r>
    </w:p>
    <w:p w14:paraId="6683F625" w14:textId="7C81FA66" w:rsidR="00CB2F4D" w:rsidRPr="00564727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color w:val="EE0000"/>
          <w:sz w:val="22"/>
          <w:szCs w:val="22"/>
        </w:rPr>
      </w:pP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>Kategorie způsobilých výdajů: dlouhodobý hmotný majetek, dlouhodobý nehmotný majetek, služby, nepřímé náklady</w:t>
      </w:r>
    </w:p>
    <w:p w14:paraId="46532C1F" w14:textId="07D14275" w:rsidR="00CB2F4D" w:rsidRPr="00564727" w:rsidRDefault="00CB2F4D" w:rsidP="7AD349B3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color w:val="EE0000"/>
          <w:sz w:val="22"/>
          <w:szCs w:val="22"/>
        </w:rPr>
      </w:pP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>Nutno dbát limitů dlouhodobého hmotného majetku – 80 tis. Kč (jinak je nezbytné upravit vnitropodnikovou směrnicí, kterou je následně třeba doložit)</w:t>
      </w:r>
    </w:p>
    <w:p w14:paraId="2937C594" w14:textId="6E8D8A5C" w:rsidR="00CB2F4D" w:rsidRPr="00564727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color w:val="EE0000"/>
          <w:sz w:val="22"/>
          <w:szCs w:val="22"/>
        </w:rPr>
      </w:pP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 xml:space="preserve">Do pořizovací ceny </w:t>
      </w:r>
      <w:r w:rsidRPr="00564727">
        <w:rPr>
          <w:rFonts w:asciiTheme="minorHAnsi" w:hAnsiTheme="minorHAnsi" w:cstheme="minorBidi"/>
          <w:b/>
          <w:bCs/>
          <w:i/>
          <w:iCs/>
          <w:color w:val="EE0000"/>
          <w:sz w:val="22"/>
          <w:szCs w:val="22"/>
        </w:rPr>
        <w:t>lze</w:t>
      </w: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 xml:space="preserve"> zahrnout výdaje dle § 47 odst. 1) vyhlášky č. 500/2002 Sb. – např: doprava, instalace,</w:t>
      </w:r>
      <w:r w:rsidR="00D50C9B"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 xml:space="preserve"> </w:t>
      </w: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>ale i SW, který je pevně vázán na konkrétní stroj/HW</w:t>
      </w:r>
    </w:p>
    <w:p w14:paraId="557D8E70" w14:textId="1060D9BB" w:rsidR="00CB2F4D" w:rsidRPr="00564727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color w:val="EE0000"/>
          <w:sz w:val="22"/>
          <w:szCs w:val="22"/>
        </w:rPr>
      </w:pP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 xml:space="preserve">Do pořizovací ceny </w:t>
      </w:r>
      <w:r w:rsidRPr="00564727">
        <w:rPr>
          <w:rFonts w:asciiTheme="minorHAnsi" w:hAnsiTheme="minorHAnsi" w:cstheme="minorBidi"/>
          <w:b/>
          <w:bCs/>
          <w:i/>
          <w:iCs/>
          <w:color w:val="EE0000"/>
          <w:sz w:val="22"/>
          <w:szCs w:val="22"/>
        </w:rPr>
        <w:t>nelze</w:t>
      </w: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 xml:space="preserve"> zahrnout výdaje dle § 47 odst. 2) vyhlášky č. 500/2002 Sb. – např. kurzové rozdíly, smluvní pokuty a úroky z prodlení, </w:t>
      </w: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  <w:u w:val="single"/>
        </w:rPr>
        <w:t>náklady na zaškolení pracovníků</w:t>
      </w: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 xml:space="preserve">, náklady na vybavení pořizovaného DHM </w:t>
      </w:r>
      <w:r w:rsidR="00D50C9B"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>zásobami, …</w:t>
      </w:r>
    </w:p>
    <w:p w14:paraId="189ED861" w14:textId="4CE3AD56" w:rsidR="00CB2F4D" w:rsidRPr="00564727" w:rsidRDefault="00CB2F4D" w:rsidP="003A1051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color w:val="EE0000"/>
          <w:sz w:val="22"/>
          <w:szCs w:val="22"/>
        </w:rPr>
      </w:pPr>
      <w:r w:rsidRPr="00564727">
        <w:rPr>
          <w:rFonts w:asciiTheme="minorHAnsi" w:hAnsiTheme="minorHAnsi" w:cstheme="minorBidi"/>
          <w:i/>
          <w:iCs/>
          <w:color w:val="EE0000"/>
          <w:sz w:val="22"/>
          <w:szCs w:val="22"/>
        </w:rPr>
        <w:t>Zatřídění výdajů do rozpočtových položek je vždy plně na zodpovědnosti žadatele/příjemce</w:t>
      </w:r>
    </w:p>
    <w:p w14:paraId="706BA803" w14:textId="20DFC02E" w:rsidR="00B970FB" w:rsidRDefault="00B970FB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p w14:paraId="319D0151" w14:textId="77777777" w:rsidR="00564727" w:rsidRPr="00B970FB" w:rsidRDefault="00564727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p w14:paraId="1E27D4F9" w14:textId="2D584CF4" w:rsidR="00F13542" w:rsidRDefault="00FF751F" w:rsidP="00F13542">
      <w:pPr>
        <w:numPr>
          <w:ilvl w:val="1"/>
          <w:numId w:val="22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FB1FFC">
        <w:rPr>
          <w:rFonts w:ascii="Calibri" w:hAnsi="Calibri" w:cs="Calibri"/>
          <w:b/>
          <w:bCs/>
          <w:sz w:val="22"/>
          <w:szCs w:val="22"/>
        </w:rPr>
        <w:lastRenderedPageBreak/>
        <w:t>Místo</w:t>
      </w:r>
      <w:r w:rsidR="00506EF2">
        <w:rPr>
          <w:rFonts w:ascii="Calibri" w:hAnsi="Calibri" w:cs="Calibri"/>
          <w:b/>
          <w:bCs/>
          <w:sz w:val="22"/>
          <w:szCs w:val="22"/>
        </w:rPr>
        <w:t>/a</w:t>
      </w:r>
      <w:r w:rsidRPr="00FB1FFC">
        <w:rPr>
          <w:rFonts w:ascii="Calibri" w:hAnsi="Calibri" w:cs="Calibri"/>
          <w:b/>
          <w:bCs/>
          <w:sz w:val="22"/>
          <w:szCs w:val="22"/>
        </w:rPr>
        <w:t xml:space="preserve"> realizace projektu </w:t>
      </w:r>
    </w:p>
    <w:p w14:paraId="564494D3" w14:textId="77777777" w:rsidR="00050C6D" w:rsidRPr="00050C6D" w:rsidRDefault="00050C6D" w:rsidP="00050C6D">
      <w:pPr>
        <w:overflowPunct/>
        <w:autoSpaceDE/>
        <w:autoSpaceDN/>
        <w:adjustRightInd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 w:rsidRPr="00050C6D">
        <w:rPr>
          <w:rFonts w:ascii="Calibri" w:hAnsi="Calibri" w:cs="Calibri"/>
          <w:sz w:val="22"/>
          <w:szCs w:val="22"/>
        </w:rPr>
        <w:t xml:space="preserve">Adresa: </w:t>
      </w:r>
    </w:p>
    <w:p w14:paraId="200E3B98" w14:textId="77777777" w:rsidR="00050C6D" w:rsidRPr="00050C6D" w:rsidRDefault="00050C6D" w:rsidP="00050C6D">
      <w:pPr>
        <w:overflowPunct/>
        <w:autoSpaceDE/>
        <w:autoSpaceDN/>
        <w:adjustRightInd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 w:rsidRPr="00050C6D">
        <w:rPr>
          <w:rFonts w:ascii="Calibri" w:hAnsi="Calibri" w:cs="Calibri"/>
          <w:sz w:val="22"/>
          <w:szCs w:val="22"/>
        </w:rPr>
        <w:t>Obec / místní část:</w:t>
      </w:r>
    </w:p>
    <w:p w14:paraId="5D1100FF" w14:textId="77777777" w:rsidR="00050C6D" w:rsidRPr="00050C6D" w:rsidRDefault="00050C6D" w:rsidP="00050C6D">
      <w:pPr>
        <w:overflowPunct/>
        <w:autoSpaceDE/>
        <w:autoSpaceDN/>
        <w:adjustRightInd/>
        <w:spacing w:line="276" w:lineRule="auto"/>
        <w:ind w:left="708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050C6D">
        <w:rPr>
          <w:rFonts w:ascii="Calibri" w:hAnsi="Calibri" w:cs="Calibri"/>
          <w:sz w:val="22"/>
          <w:szCs w:val="22"/>
        </w:rPr>
        <w:t>Katastrální území:</w:t>
      </w:r>
      <w:r w:rsidRPr="00050C6D">
        <w:rPr>
          <w:rFonts w:ascii="Calibri" w:hAnsi="Calibri" w:cs="Calibri"/>
          <w:b/>
          <w:bCs/>
          <w:sz w:val="22"/>
          <w:szCs w:val="22"/>
        </w:rPr>
        <w:tab/>
      </w:r>
    </w:p>
    <w:p w14:paraId="7D1726D9" w14:textId="70601B1D" w:rsidR="00050C6D" w:rsidRDefault="00050C6D" w:rsidP="00050C6D">
      <w:pPr>
        <w:overflowPunct/>
        <w:autoSpaceDE/>
        <w:autoSpaceDN/>
        <w:adjustRightInd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 w:rsidRPr="00050C6D">
        <w:rPr>
          <w:rFonts w:ascii="Calibri" w:hAnsi="Calibri" w:cs="Calibri"/>
          <w:sz w:val="22"/>
          <w:szCs w:val="22"/>
        </w:rPr>
        <w:t>Parcelní číslo:</w:t>
      </w:r>
    </w:p>
    <w:p w14:paraId="06D26193" w14:textId="77777777" w:rsidR="00050C6D" w:rsidRPr="00050C6D" w:rsidRDefault="00050C6D" w:rsidP="00050C6D">
      <w:pPr>
        <w:overflowPunct/>
        <w:autoSpaceDE/>
        <w:autoSpaceDN/>
        <w:adjustRightInd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0C6DB794" w14:textId="7CF6DBED" w:rsidR="00FF751F" w:rsidRPr="005E2486" w:rsidRDefault="00FF751F" w:rsidP="00FF751F">
      <w:pPr>
        <w:pStyle w:val="Odstavecseseznamem"/>
        <w:numPr>
          <w:ilvl w:val="1"/>
          <w:numId w:val="22"/>
        </w:numPr>
        <w:tabs>
          <w:tab w:val="clear" w:pos="360"/>
        </w:tabs>
        <w:overflowPunct/>
        <w:spacing w:line="276" w:lineRule="auto"/>
        <w:ind w:left="720" w:hanging="709"/>
        <w:contextualSpacing w:val="0"/>
        <w:jc w:val="both"/>
        <w:textAlignment w:val="auto"/>
        <w:rPr>
          <w:rFonts w:ascii="Calibri" w:hAnsi="Calibri" w:cs="Calibri"/>
          <w:b/>
          <w:sz w:val="22"/>
          <w:szCs w:val="22"/>
        </w:rPr>
      </w:pPr>
      <w:r w:rsidRPr="005E2486">
        <w:rPr>
          <w:rFonts w:ascii="Calibri" w:hAnsi="Calibri" w:cs="Calibri"/>
          <w:b/>
          <w:sz w:val="22"/>
          <w:szCs w:val="22"/>
        </w:rPr>
        <w:t>Harmonogram projektu</w:t>
      </w:r>
    </w:p>
    <w:bookmarkEnd w:id="0"/>
    <w:p w14:paraId="78CD0B87" w14:textId="77777777" w:rsidR="00564727" w:rsidRDefault="00F13542" w:rsidP="00F13542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Datum zahájení projektu</w:t>
      </w:r>
      <w:r w:rsidR="00564727">
        <w:rPr>
          <w:rFonts w:ascii="Calibri" w:hAnsi="Calibri" w:cs="Calibri"/>
          <w:sz w:val="22"/>
          <w:szCs w:val="22"/>
        </w:rPr>
        <w:t>:</w:t>
      </w:r>
    </w:p>
    <w:p w14:paraId="76CF0A4E" w14:textId="73B11E30" w:rsidR="003277F4" w:rsidRPr="00564727" w:rsidRDefault="00564727" w:rsidP="00F13542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color w:val="EE0000"/>
          <w:sz w:val="22"/>
          <w:szCs w:val="22"/>
        </w:rPr>
      </w:pPr>
      <w:r w:rsidRPr="00564727">
        <w:rPr>
          <w:rFonts w:ascii="Calibri" w:hAnsi="Calibri" w:cs="Calibri"/>
          <w:color w:val="EE0000"/>
          <w:sz w:val="22"/>
          <w:szCs w:val="22"/>
        </w:rPr>
        <w:t xml:space="preserve">Pozn.: </w:t>
      </w:r>
      <w:r w:rsidR="00506EF2" w:rsidRPr="00564727">
        <w:rPr>
          <w:rFonts w:ascii="Calibri" w:hAnsi="Calibri" w:cs="Calibri"/>
          <w:color w:val="EE0000"/>
          <w:sz w:val="22"/>
          <w:szCs w:val="22"/>
        </w:rPr>
        <w:t>odpovídá datu uvedeném v Žádosti o podporu v systému ISKP21+</w:t>
      </w:r>
      <w:r w:rsidR="004158FD" w:rsidRPr="00564727">
        <w:rPr>
          <w:rFonts w:ascii="Calibri" w:hAnsi="Calibri" w:cs="Calibri"/>
          <w:color w:val="EE0000"/>
          <w:sz w:val="22"/>
          <w:szCs w:val="22"/>
        </w:rPr>
        <w:t>.</w:t>
      </w:r>
    </w:p>
    <w:p w14:paraId="14FEA36A" w14:textId="50DF5798" w:rsidR="003206C6" w:rsidRDefault="00F13542" w:rsidP="00723707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Datum ukončení projektu:</w:t>
      </w:r>
    </w:p>
    <w:p w14:paraId="04ED74D9" w14:textId="77777777" w:rsidR="003A7585" w:rsidRDefault="003A7585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55851908" w14:textId="2AF22142" w:rsidR="00B6230F" w:rsidRPr="009906D4" w:rsidRDefault="0001762E" w:rsidP="00B6230F">
      <w:pPr>
        <w:pStyle w:val="Nadpis3"/>
        <w:keepLines w:val="0"/>
        <w:numPr>
          <w:ilvl w:val="0"/>
          <w:numId w:val="22"/>
        </w:numPr>
        <w:tabs>
          <w:tab w:val="clear" w:pos="360"/>
          <w:tab w:val="num" w:pos="720"/>
        </w:tabs>
        <w:overflowPunct/>
        <w:autoSpaceDE/>
        <w:autoSpaceDN/>
        <w:adjustRightInd/>
        <w:spacing w:before="0" w:line="276" w:lineRule="auto"/>
        <w:ind w:left="720" w:hanging="720"/>
        <w:jc w:val="both"/>
        <w:textAlignment w:val="auto"/>
        <w:rPr>
          <w:rFonts w:ascii="Calibri" w:hAnsi="Calibri" w:cs="Calibri"/>
          <w:sz w:val="28"/>
          <w:szCs w:val="22"/>
        </w:rPr>
      </w:pPr>
      <w:r w:rsidRPr="0001762E">
        <w:rPr>
          <w:rFonts w:ascii="Calibri" w:hAnsi="Calibri" w:cs="Calibri"/>
          <w:sz w:val="28"/>
          <w:szCs w:val="22"/>
        </w:rPr>
        <w:t>Věcné hodnocení podnikatelského záměru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08"/>
      </w:tblGrid>
      <w:tr w:rsidR="00B6230F" w:rsidRPr="00B6230F" w14:paraId="6102561A" w14:textId="77777777" w:rsidTr="00D16894"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DBCE61" w14:textId="27E04D1F" w:rsidR="00B6230F" w:rsidRDefault="00B6230F" w:rsidP="00A8039C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1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DB1861">
              <w:rPr>
                <w:rFonts w:asciiTheme="minorHAnsi" w:hAnsiTheme="minorHAnsi" w:cstheme="minorHAnsi"/>
                <w:b/>
                <w:sz w:val="22"/>
              </w:rPr>
              <w:t>Prvožadatel OP TAK</w:t>
            </w:r>
          </w:p>
          <w:p w14:paraId="37C6CF0F" w14:textId="2E4FB365" w:rsidR="00B83C5F" w:rsidRPr="005923B9" w:rsidRDefault="00B83C5F" w:rsidP="00A8039C">
            <w:pPr>
              <w:pStyle w:val="Default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B83C5F">
              <w:rPr>
                <w:rFonts w:asciiTheme="minorHAnsi" w:eastAsia="Times New Roman" w:hAnsiTheme="minorHAnsi" w:cstheme="minorHAnsi"/>
                <w:i/>
                <w:iCs/>
                <w:color w:val="auto"/>
                <w:sz w:val="20"/>
                <w:szCs w:val="20"/>
                <w:lang w:eastAsia="cs-CZ"/>
              </w:rPr>
              <w:t xml:space="preserve">Kontrola OP TAK v </w:t>
            </w:r>
            <w:hyperlink r:id="rId12" w:history="1">
              <w:r w:rsidRPr="00144D1E">
                <w:rPr>
                  <w:rStyle w:val="Hypertextovodkaz"/>
                  <w:rFonts w:asciiTheme="minorHAnsi" w:eastAsia="Times New Roman" w:hAnsiTheme="minorHAnsi" w:cstheme="minorHAnsi"/>
                  <w:b/>
                  <w:bCs/>
                  <w:i/>
                  <w:iCs/>
                  <w:sz w:val="20"/>
                  <w:szCs w:val="20"/>
                  <w:lang w:eastAsia="cs-CZ"/>
                </w:rPr>
                <w:t>Seznamu operací 21+</w:t>
              </w:r>
            </w:hyperlink>
            <w:r w:rsidRPr="00B83C5F">
              <w:rPr>
                <w:rFonts w:asciiTheme="minorHAnsi" w:eastAsia="Times New Roman" w:hAnsiTheme="minorHAnsi" w:cstheme="minorHAnsi"/>
                <w:i/>
                <w:iCs/>
                <w:color w:val="auto"/>
                <w:sz w:val="20"/>
                <w:szCs w:val="20"/>
                <w:lang w:eastAsia="cs-CZ"/>
              </w:rPr>
              <w:t xml:space="preserve"> </w:t>
            </w:r>
            <w:hyperlink r:id="rId13" w:history="1">
              <w:r w:rsidR="00250361" w:rsidRPr="00737971">
                <w:rPr>
                  <w:rStyle w:val="Hypertextovodkaz"/>
                  <w:rFonts w:asciiTheme="minorHAnsi" w:eastAsia="Times New Roman" w:hAnsiTheme="minorHAnsi" w:cstheme="minorHAnsi"/>
                  <w:i/>
                  <w:iCs/>
                  <w:sz w:val="20"/>
                  <w:szCs w:val="20"/>
                  <w:lang w:eastAsia="cs-CZ"/>
                </w:rPr>
                <w:t>https://www.dotaceeu.cz/cs/statistiky-a-analyzy/seznam-operaci-(prijemcu)</w:t>
              </w:r>
            </w:hyperlink>
            <w:r w:rsidR="00250361">
              <w:rPr>
                <w:rFonts w:asciiTheme="minorHAnsi" w:eastAsia="Times New Roman" w:hAnsiTheme="minorHAnsi" w:cstheme="minorHAnsi"/>
                <w:i/>
                <w:iCs/>
                <w:color w:val="auto"/>
                <w:sz w:val="20"/>
                <w:szCs w:val="20"/>
                <w:lang w:eastAsia="cs-CZ"/>
              </w:rPr>
              <w:t xml:space="preserve"> </w:t>
            </w:r>
            <w:r w:rsidRPr="00B83C5F">
              <w:rPr>
                <w:rFonts w:asciiTheme="minorHAnsi" w:eastAsia="Times New Roman" w:hAnsiTheme="minorHAnsi" w:cstheme="minorHAnsi"/>
                <w:i/>
                <w:iCs/>
                <w:color w:val="auto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E44903" w:rsidRPr="00C509BD" w14:paraId="5506B1ED" w14:textId="77777777" w:rsidTr="00D16894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B3C46E7" w14:textId="6A230FA4" w:rsidR="00E44903" w:rsidRPr="009C7254" w:rsidRDefault="007E1B63" w:rsidP="00B6230F">
            <w:pPr>
              <w:pStyle w:val="Defaul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17F39">
              <w:rPr>
                <w:rFonts w:asciiTheme="minorHAnsi" w:hAnsiTheme="minorHAnsi" w:cstheme="minorHAnsi"/>
                <w:b/>
                <w:sz w:val="20"/>
                <w:szCs w:val="20"/>
              </w:rPr>
              <w:t>20 b</w:t>
            </w:r>
            <w:r w:rsidR="00717F3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C509BD"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>–</w:t>
            </w:r>
            <w:r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717F39" w:rsidRPr="00717F39">
              <w:rPr>
                <w:rFonts w:asciiTheme="majorHAnsi" w:hAnsiTheme="majorHAnsi" w:cstheme="majorHAnsi"/>
                <w:sz w:val="20"/>
                <w:szCs w:val="20"/>
              </w:rPr>
              <w:t>Žadateli nebylo ke dni podání p</w:t>
            </w:r>
            <w:r w:rsidR="00571AF2">
              <w:rPr>
                <w:rFonts w:asciiTheme="majorHAnsi" w:hAnsiTheme="majorHAnsi" w:cstheme="majorHAnsi"/>
                <w:sz w:val="20"/>
                <w:szCs w:val="20"/>
              </w:rPr>
              <w:t>odnikatelského</w:t>
            </w:r>
            <w:r w:rsidR="00717F39" w:rsidRPr="00717F39">
              <w:rPr>
                <w:rFonts w:asciiTheme="majorHAnsi" w:hAnsiTheme="majorHAnsi" w:cstheme="majorHAnsi"/>
                <w:sz w:val="20"/>
                <w:szCs w:val="20"/>
              </w:rPr>
              <w:t xml:space="preserve"> záměru na MAS vydáno žádné Rozhodnutí o poskytnutí dotace v programu OP TAK.</w:t>
            </w:r>
          </w:p>
          <w:p w14:paraId="6B3E6DC9" w14:textId="1DAB9F54" w:rsidR="00656562" w:rsidRPr="00C509BD" w:rsidRDefault="00656562" w:rsidP="00C509BD">
            <w:pPr>
              <w:pStyle w:val="Default"/>
              <w:tabs>
                <w:tab w:val="left" w:pos="1000"/>
                <w:tab w:val="left" w:pos="152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17F39">
              <w:rPr>
                <w:rFonts w:asciiTheme="minorHAnsi" w:hAnsiTheme="minorHAnsi" w:cstheme="minorHAnsi"/>
                <w:b/>
                <w:sz w:val="20"/>
                <w:szCs w:val="20"/>
              </w:rPr>
              <w:t>0 b</w:t>
            </w:r>
            <w:r w:rsidR="00717F3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</w:t>
            </w:r>
            <w:r w:rsidR="00C509BD"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717F39" w:rsidRPr="00717F39">
              <w:rPr>
                <w:rFonts w:asciiTheme="majorHAnsi" w:hAnsiTheme="majorHAnsi" w:cstheme="majorHAnsi"/>
                <w:sz w:val="20"/>
                <w:szCs w:val="20"/>
              </w:rPr>
              <w:t>Žadateli bylo vydáno Rozhodnutí o poskytnutí dotace v programu OP TAK.</w:t>
            </w:r>
            <w:r w:rsidR="00C509BD" w:rsidRPr="00717F39">
              <w:rPr>
                <w:rFonts w:asciiTheme="majorHAnsi" w:hAnsiTheme="majorHAnsi" w:cstheme="majorHAnsi"/>
                <w:bCs/>
                <w:sz w:val="20"/>
                <w:szCs w:val="20"/>
              </w:rPr>
              <w:tab/>
            </w:r>
            <w:r w:rsidR="006E441C" w:rsidRPr="00C509B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</w:tr>
      <w:tr w:rsidR="00C509BD" w:rsidRPr="00C509BD" w14:paraId="3A246A3C" w14:textId="77777777" w:rsidTr="00D16894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03C28A" w14:textId="3CED29C0" w:rsidR="00C509BD" w:rsidRPr="00245836" w:rsidRDefault="00C509BD" w:rsidP="00C509BD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22615EF" w14:textId="77777777" w:rsidR="00C509BD" w:rsidRPr="00C509BD" w:rsidRDefault="00C509BD" w:rsidP="00B6230F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C509BD" w:rsidRPr="00C509BD" w14:paraId="7D543F84" w14:textId="77777777" w:rsidTr="00C355EC">
        <w:tc>
          <w:tcPr>
            <w:tcW w:w="96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E3FAD" w14:textId="38AB8C02" w:rsidR="00C509BD" w:rsidRPr="00717F39" w:rsidRDefault="00C509BD" w:rsidP="00717F39">
            <w:pPr>
              <w:tabs>
                <w:tab w:val="left" w:pos="4365"/>
              </w:tabs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717F3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VH2 </w:t>
            </w:r>
            <w:r w:rsidR="00717F39" w:rsidRPr="00717F39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Finanční náročnost projektu</w:t>
            </w:r>
          </w:p>
          <w:p w14:paraId="0FA30DC7" w14:textId="67B3AC1C" w:rsidR="00A8039C" w:rsidRPr="00245836" w:rsidRDefault="00717F39" w:rsidP="00A8039C">
            <w:pPr>
              <w:pStyle w:val="Default"/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  <w:r w:rsidRPr="00717F3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Formulář p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odnikatelského</w:t>
            </w:r>
            <w:r w:rsidRPr="00717F3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 záměru, případně rozpočet přiložený k projektovému záměru.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 </w:t>
            </w:r>
            <w:r w:rsidRPr="00717F39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Jedná se o částku včetně nepřímých nákladů.</w:t>
            </w:r>
          </w:p>
        </w:tc>
      </w:tr>
      <w:tr w:rsidR="00E05950" w:rsidRPr="00C509BD" w14:paraId="45CB812B" w14:textId="77777777" w:rsidTr="00D16894">
        <w:tc>
          <w:tcPr>
            <w:tcW w:w="9608" w:type="dxa"/>
            <w:tcBorders>
              <w:left w:val="single" w:sz="12" w:space="0" w:color="auto"/>
              <w:right w:val="single" w:sz="12" w:space="0" w:color="auto"/>
            </w:tcBorders>
          </w:tcPr>
          <w:p w14:paraId="694FAD31" w14:textId="5899C88F" w:rsidR="00E05950" w:rsidRPr="009C7254" w:rsidRDefault="00717F39" w:rsidP="008D0E1F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>30</w:t>
            </w:r>
            <w:r w:rsidR="00E05950"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E05950"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</w:t>
            </w:r>
            <w:r w:rsidRPr="00717F39">
              <w:rPr>
                <w:rFonts w:asciiTheme="majorHAnsi" w:hAnsiTheme="majorHAnsi" w:cstheme="majorHAnsi"/>
                <w:sz w:val="20"/>
                <w:szCs w:val="20"/>
              </w:rPr>
              <w:t xml:space="preserve">Celkové způsobilé výdaje projektu, ze kterých je stanovena dotace jsou od </w:t>
            </w:r>
            <w:r w:rsidRPr="00717F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250 000 Kč do 1 499 999,5 Kč</w:t>
            </w:r>
            <w:r w:rsidRPr="00717F39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E170FF2" w14:textId="592D9F6B" w:rsidR="00E05950" w:rsidRPr="00475AA2" w:rsidRDefault="00717F39" w:rsidP="008D0E1F">
            <w:pPr>
              <w:pStyle w:val="Default"/>
              <w:jc w:val="both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>20</w:t>
            </w:r>
            <w:r w:rsidR="00E05950"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E05950"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</w:t>
            </w:r>
            <w:r w:rsidRPr="00717F39">
              <w:rPr>
                <w:rFonts w:asciiTheme="majorHAnsi" w:hAnsiTheme="majorHAnsi" w:cstheme="majorHAnsi"/>
                <w:sz w:val="20"/>
                <w:szCs w:val="20"/>
              </w:rPr>
              <w:t xml:space="preserve">Celkové způsobilé výdaje projektu, ze kterých je stanovena dotace jsou od </w:t>
            </w:r>
            <w:r w:rsidRPr="00717F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1 499 999,5 Kč do 2 999 999 Kč</w:t>
            </w:r>
            <w:r w:rsidRPr="00717F39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E05950" w:rsidRPr="00C509BD" w14:paraId="18B5271B" w14:textId="77777777" w:rsidTr="00C355EC">
        <w:tc>
          <w:tcPr>
            <w:tcW w:w="960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E8B09" w14:textId="2CE034D0" w:rsidR="008D0E1F" w:rsidRPr="00245836" w:rsidRDefault="008D0E1F" w:rsidP="008D0E1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24B39703" w14:textId="77777777" w:rsidR="00E05950" w:rsidRPr="00475AA2" w:rsidRDefault="00E05950" w:rsidP="00A8039C">
            <w:pPr>
              <w:pStyle w:val="Default"/>
              <w:jc w:val="both"/>
              <w:rPr>
                <w:rFonts w:ascii="Calibri" w:hAnsi="Calibri"/>
                <w:b/>
                <w:color w:val="auto"/>
                <w:sz w:val="22"/>
                <w:szCs w:val="22"/>
              </w:rPr>
            </w:pPr>
          </w:p>
        </w:tc>
      </w:tr>
      <w:tr w:rsidR="008D0E1F" w:rsidRPr="00C509BD" w14:paraId="33C2BF6B" w14:textId="77777777" w:rsidTr="00C355EC"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8DB4B6C" w14:textId="20D68CA7" w:rsidR="008D0E1F" w:rsidRDefault="008D0E1F" w:rsidP="00E44B06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475AA2">
              <w:rPr>
                <w:rFonts w:ascii="Calibri" w:hAnsi="Calibri"/>
                <w:b/>
                <w:color w:val="auto"/>
                <w:sz w:val="22"/>
                <w:szCs w:val="22"/>
              </w:rPr>
              <w:t>VH3</w:t>
            </w:r>
            <w:r w:rsidR="00E44B06">
              <w:rPr>
                <w:rFonts w:ascii="Calibri" w:hAnsi="Calibri"/>
                <w:b/>
                <w:color w:val="auto"/>
                <w:sz w:val="22"/>
                <w:szCs w:val="22"/>
              </w:rPr>
              <w:t xml:space="preserve"> </w:t>
            </w:r>
            <w:r w:rsidR="00717F39" w:rsidRPr="00717F39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Velikost podniku</w:t>
            </w:r>
          </w:p>
          <w:p w14:paraId="16220FBF" w14:textId="6CE3F6D0" w:rsidR="00D16894" w:rsidRPr="00767ADD" w:rsidRDefault="00767ADD" w:rsidP="00E44B06">
            <w:pPr>
              <w:pStyle w:val="Default"/>
              <w:rPr>
                <w:rFonts w:asciiTheme="majorHAnsi" w:hAnsiTheme="majorHAnsi" w:cstheme="majorHAnsi"/>
                <w:i/>
                <w:iCs/>
                <w:color w:val="FF0000"/>
                <w:sz w:val="20"/>
                <w:szCs w:val="20"/>
              </w:rPr>
            </w:pPr>
            <w:r w:rsidRPr="00767ADD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Kontrola údajů uvedených v podnikatelském záměru a kontrola přílohy č.5 Prohlášení o velikosti podniku.</w:t>
            </w:r>
          </w:p>
        </w:tc>
      </w:tr>
      <w:tr w:rsidR="00D16894" w:rsidRPr="00C509BD" w14:paraId="2D0E8868" w14:textId="77777777" w:rsidTr="00C355EC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E86C396" w14:textId="12A9461A" w:rsidR="00D16894" w:rsidRPr="009C7254" w:rsidRDefault="00D16894" w:rsidP="00D16894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767ADD"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>0 b</w:t>
            </w:r>
            <w:r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– </w:t>
            </w:r>
            <w:r w:rsidR="00767ADD" w:rsidRPr="00767ADD">
              <w:rPr>
                <w:rFonts w:asciiTheme="majorHAnsi" w:hAnsiTheme="majorHAnsi" w:cstheme="majorHAnsi"/>
                <w:sz w:val="20"/>
                <w:szCs w:val="20"/>
              </w:rPr>
              <w:t>Žadatel k 31.12. předešlého roku splňoval podmínky kategorie mikro nebo malého podniku.</w:t>
            </w:r>
          </w:p>
          <w:p w14:paraId="7F7B0227" w14:textId="3EDF0E9B" w:rsidR="00D16894" w:rsidRPr="00475AA2" w:rsidRDefault="00767ADD" w:rsidP="00D16894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>10</w:t>
            </w:r>
            <w:r w:rsidR="00D16894"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16894"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</w:t>
            </w:r>
            <w:r w:rsidR="00C355EC" w:rsidRPr="009C7254">
              <w:rPr>
                <w:sz w:val="22"/>
                <w:szCs w:val="22"/>
              </w:rPr>
              <w:t xml:space="preserve"> </w:t>
            </w:r>
            <w:r w:rsidRPr="00767ADD">
              <w:rPr>
                <w:rFonts w:asciiTheme="majorHAnsi" w:hAnsiTheme="majorHAnsi" w:cstheme="majorHAnsi"/>
                <w:sz w:val="20"/>
                <w:szCs w:val="20"/>
              </w:rPr>
              <w:t>Žadatel k 31.12. předešlého roku splňoval podmínky kategorie středního podniku</w:t>
            </w:r>
            <w:r>
              <w:t>.</w:t>
            </w:r>
          </w:p>
        </w:tc>
      </w:tr>
      <w:tr w:rsidR="00C355EC" w:rsidRPr="00C509BD" w14:paraId="015A6514" w14:textId="77777777" w:rsidTr="00E2642D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5BA29A" w14:textId="4B8E00BD" w:rsidR="00C355EC" w:rsidRPr="00245836" w:rsidRDefault="00C355EC" w:rsidP="00F63806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3279AFCF" w14:textId="77777777" w:rsidR="00C355EC" w:rsidRPr="00475AA2" w:rsidRDefault="00C355EC" w:rsidP="00F63806">
            <w:pPr>
              <w:pStyle w:val="Default"/>
              <w:jc w:val="both"/>
              <w:rPr>
                <w:rFonts w:ascii="Calibri" w:hAnsi="Calibri"/>
                <w:b/>
                <w:color w:val="auto"/>
                <w:sz w:val="22"/>
                <w:szCs w:val="22"/>
              </w:rPr>
            </w:pPr>
          </w:p>
        </w:tc>
      </w:tr>
      <w:tr w:rsidR="00C355EC" w:rsidRPr="00C509BD" w14:paraId="73128E23" w14:textId="77777777" w:rsidTr="00E2642D"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D76EA1C" w14:textId="79D2C06E" w:rsidR="00C355EC" w:rsidRPr="00767ADD" w:rsidRDefault="000931CE" w:rsidP="00D16894">
            <w:pPr>
              <w:pStyle w:val="Default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ED7103">
              <w:rPr>
                <w:rFonts w:asciiTheme="minorHAnsi" w:hAnsiTheme="minorHAnsi" w:cstheme="minorHAnsi"/>
                <w:b/>
                <w:sz w:val="22"/>
                <w:szCs w:val="22"/>
              </w:rPr>
              <w:t>VH4</w:t>
            </w:r>
            <w:r w:rsidR="008D4D1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767ADD" w:rsidRPr="00767AD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Sídlo žadatele je na území MAS Vincenze Priessnitze pro Jesenicko</w:t>
            </w:r>
          </w:p>
          <w:p w14:paraId="48B21669" w14:textId="084488A3" w:rsidR="00B2495B" w:rsidRPr="00767ADD" w:rsidRDefault="00767ADD" w:rsidP="001A5205">
            <w:pPr>
              <w:pStyle w:val="Default"/>
              <w:jc w:val="both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767ADD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Informace z veřejně dostupných zdrojů – veřejných rejstříků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.</w:t>
            </w:r>
          </w:p>
        </w:tc>
      </w:tr>
      <w:tr w:rsidR="00286A55" w:rsidRPr="00C509BD" w14:paraId="6FEE819F" w14:textId="77777777" w:rsidTr="00E2642D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20C1051" w14:textId="1CE82E93" w:rsidR="00767ADD" w:rsidRDefault="00286A55" w:rsidP="00767ADD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>20 b</w:t>
            </w:r>
            <w:r w:rsidR="00767AD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</w:t>
            </w:r>
            <w:r w:rsidR="00EE1C06" w:rsidRPr="009C725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767ADD" w:rsidRPr="00767ADD">
              <w:rPr>
                <w:rFonts w:asciiTheme="majorHAnsi" w:hAnsiTheme="majorHAnsi" w:cstheme="majorHAnsi"/>
                <w:sz w:val="20"/>
                <w:szCs w:val="20"/>
              </w:rPr>
              <w:t>Ano</w:t>
            </w:r>
            <w:r w:rsidR="00767ADD">
              <w:rPr>
                <w:rFonts w:asciiTheme="majorHAnsi" w:hAnsiTheme="majorHAnsi" w:cstheme="majorHAnsi"/>
                <w:sz w:val="20"/>
                <w:szCs w:val="20"/>
              </w:rPr>
              <w:t>,</w:t>
            </w:r>
            <w:r w:rsidR="00767ADD" w:rsidRPr="00767ADD">
              <w:rPr>
                <w:rFonts w:asciiTheme="majorHAnsi" w:hAnsiTheme="majorHAnsi" w:cstheme="majorHAnsi"/>
                <w:sz w:val="20"/>
                <w:szCs w:val="20"/>
              </w:rPr>
              <w:t xml:space="preserve"> sídlo žadatele je na území MAS Vincenze Priessnitze pro Jesenicko</w:t>
            </w:r>
            <w:r w:rsidR="00571AF2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0BFA997" w14:textId="124F6F88" w:rsidR="00767ADD" w:rsidRPr="00767ADD" w:rsidRDefault="00767ADD" w:rsidP="00767ADD">
            <w:pPr>
              <w:pStyle w:val="Default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67ADD">
              <w:rPr>
                <w:rFonts w:asciiTheme="minorHAnsi" w:hAnsiTheme="minorHAnsi" w:cstheme="minorHAnsi"/>
                <w:b/>
                <w:sz w:val="20"/>
                <w:szCs w:val="20"/>
              </w:rPr>
              <w:t>10 b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</w:t>
            </w:r>
            <w:r w:rsidRPr="00767ADD">
              <w:rPr>
                <w:rFonts w:asciiTheme="majorHAnsi" w:hAnsiTheme="majorHAnsi" w:cstheme="majorHAnsi"/>
                <w:sz w:val="20"/>
                <w:szCs w:val="20"/>
              </w:rPr>
              <w:t>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e, </w:t>
            </w:r>
            <w:r w:rsidRPr="00767ADD">
              <w:rPr>
                <w:rFonts w:asciiTheme="majorHAnsi" w:hAnsiTheme="majorHAnsi" w:cstheme="majorHAnsi"/>
                <w:sz w:val="20"/>
                <w:szCs w:val="20"/>
              </w:rPr>
              <w:t>sídlo žadatele není na území MAS Vincenze Priessnitze pro Jesenicko</w:t>
            </w:r>
            <w:r w:rsidR="00571AF2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7DB378A" w14:textId="2ABF40E4" w:rsidR="00286A55" w:rsidRPr="00ED7103" w:rsidRDefault="00286A55" w:rsidP="00E2642D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2642D" w:rsidRPr="00C509BD" w14:paraId="04BEFF49" w14:textId="77777777" w:rsidTr="002C6511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ADB01A" w14:textId="1738B730" w:rsidR="00E2642D" w:rsidRPr="00245836" w:rsidRDefault="00E2642D" w:rsidP="00F63806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</w:t>
            </w:r>
            <w:r w:rsidR="00767ADD">
              <w:rPr>
                <w:rFonts w:ascii="Calibri" w:hAnsi="Calibri"/>
                <w:color w:val="FF0000"/>
                <w:sz w:val="22"/>
                <w:szCs w:val="22"/>
              </w:rPr>
              <w:t xml:space="preserve"> </w:t>
            </w: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0149BC07" w14:textId="77777777" w:rsidR="00E2642D" w:rsidRPr="00475AA2" w:rsidRDefault="00E2642D" w:rsidP="00F63806">
            <w:pPr>
              <w:pStyle w:val="Default"/>
              <w:jc w:val="both"/>
              <w:rPr>
                <w:rFonts w:ascii="Calibri" w:hAnsi="Calibri"/>
                <w:b/>
                <w:color w:val="auto"/>
                <w:sz w:val="22"/>
                <w:szCs w:val="22"/>
              </w:rPr>
            </w:pPr>
          </w:p>
        </w:tc>
      </w:tr>
      <w:tr w:rsidR="00E2642D" w:rsidRPr="00C509BD" w14:paraId="2F91B9BA" w14:textId="77777777" w:rsidTr="002C6511"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557F7F2" w14:textId="310FCBB7" w:rsidR="00E2642D" w:rsidRPr="00767ADD" w:rsidRDefault="005F6798" w:rsidP="00767ADD">
            <w:pP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5</w:t>
            </w:r>
            <w:r w:rsidR="000110F4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767ADD" w:rsidRPr="00767AD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Aktivní spolupráce s MAS při přípravě</w:t>
            </w:r>
            <w:r w:rsidR="00767AD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 </w:t>
            </w:r>
            <w:r w:rsidR="00767ADD" w:rsidRPr="00767AD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</w:t>
            </w:r>
            <w:r w:rsidR="00571AF2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odnikatelského</w:t>
            </w:r>
            <w:r w:rsidR="00767ADD" w:rsidRPr="00767AD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 záměru</w:t>
            </w:r>
          </w:p>
          <w:p w14:paraId="2E0276BB" w14:textId="35E20F8D" w:rsidR="00A45E1B" w:rsidRPr="00767ADD" w:rsidRDefault="00767ADD" w:rsidP="0032369E">
            <w:pPr>
              <w:pStyle w:val="Default"/>
              <w:jc w:val="both"/>
              <w:rPr>
                <w:rFonts w:asciiTheme="majorHAnsi" w:hAnsiTheme="majorHAnsi" w:cstheme="majorHAnsi"/>
                <w:bCs/>
                <w:i/>
                <w:iCs/>
                <w:sz w:val="20"/>
                <w:szCs w:val="20"/>
              </w:rPr>
            </w:pPr>
            <w:r w:rsidRPr="00767ADD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Žadatel konzultoval osobně, nebo zaslal p</w:t>
            </w:r>
            <w:r w:rsidR="00571AF2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odnikatelský</w:t>
            </w:r>
            <w:r w:rsidRPr="00767ADD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 záměr ke konzultaci</w:t>
            </w:r>
            <w:r w:rsidRPr="00767ADD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. Konzultační list.</w:t>
            </w:r>
          </w:p>
        </w:tc>
      </w:tr>
      <w:tr w:rsidR="0032369E" w:rsidRPr="00C509BD" w14:paraId="70C9A2A6" w14:textId="77777777" w:rsidTr="002C6511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376410A" w14:textId="486F5C31" w:rsidR="00767ADD" w:rsidRDefault="0032369E" w:rsidP="002C6511">
            <w:pPr>
              <w:pStyle w:val="Default"/>
              <w:jc w:val="both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767AD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767ADD" w:rsidRPr="00767AD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Pr="00767AD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767ADD" w:rsidRPr="00767ADD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b</w:t>
            </w:r>
            <w:r w:rsidRPr="009E738E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– </w:t>
            </w:r>
            <w:r w:rsidR="00767ADD" w:rsidRPr="00767AD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Žadatel konzultoval osobně p</w:t>
            </w:r>
            <w:r w:rsidR="00387E9A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odnikatelský</w:t>
            </w:r>
            <w:r w:rsidR="00767ADD" w:rsidRPr="00767AD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záměr nebo jej poslal ke konzultaci.</w:t>
            </w:r>
          </w:p>
          <w:p w14:paraId="2F83DD32" w14:textId="5EC44278" w:rsidR="0032369E" w:rsidRPr="00971AC5" w:rsidRDefault="0032369E" w:rsidP="002C6511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767ADD"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0 </w:t>
            </w:r>
            <w:r w:rsidR="00767ADD" w:rsidRPr="00767ADD"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b</w:t>
            </w:r>
            <w:r w:rsidR="00767ADD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E738E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–</w:t>
            </w:r>
            <w:r w:rsidR="002C6511" w:rsidRPr="009E738E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387E9A" w:rsidRPr="00387E9A">
              <w:rPr>
                <w:rFonts w:asciiTheme="majorHAnsi" w:hAnsiTheme="majorHAnsi" w:cstheme="majorHAnsi"/>
                <w:sz w:val="20"/>
                <w:szCs w:val="20"/>
              </w:rPr>
              <w:t>Žadatel p</w:t>
            </w:r>
            <w:r w:rsidR="00387E9A" w:rsidRPr="00387E9A">
              <w:rPr>
                <w:rFonts w:asciiTheme="majorHAnsi" w:hAnsiTheme="majorHAnsi" w:cstheme="majorHAnsi"/>
                <w:sz w:val="20"/>
                <w:szCs w:val="20"/>
              </w:rPr>
              <w:t>odnikatelský</w:t>
            </w:r>
            <w:r w:rsidR="00387E9A" w:rsidRPr="00387E9A">
              <w:rPr>
                <w:rFonts w:asciiTheme="majorHAnsi" w:hAnsiTheme="majorHAnsi" w:cstheme="majorHAnsi"/>
                <w:sz w:val="20"/>
                <w:szCs w:val="20"/>
              </w:rPr>
              <w:t xml:space="preserve"> záměr nekonzultoval.</w:t>
            </w:r>
          </w:p>
        </w:tc>
      </w:tr>
      <w:tr w:rsidR="002C6511" w:rsidRPr="00C509BD" w14:paraId="360A656B" w14:textId="77777777" w:rsidTr="009906D4">
        <w:tc>
          <w:tcPr>
            <w:tcW w:w="960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06FE5F" w14:textId="07A2742B" w:rsidR="002C6511" w:rsidRPr="00245836" w:rsidRDefault="002C6511" w:rsidP="00F63806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3959687D" w14:textId="77777777" w:rsidR="002C6511" w:rsidRPr="00475AA2" w:rsidRDefault="002C6511" w:rsidP="00F63806">
            <w:pPr>
              <w:pStyle w:val="Default"/>
              <w:jc w:val="both"/>
              <w:rPr>
                <w:rFonts w:ascii="Calibri" w:hAnsi="Calibri"/>
                <w:b/>
                <w:color w:val="auto"/>
                <w:sz w:val="22"/>
                <w:szCs w:val="22"/>
              </w:rPr>
            </w:pPr>
          </w:p>
        </w:tc>
      </w:tr>
    </w:tbl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08"/>
      </w:tblGrid>
      <w:tr w:rsidR="00C571F7" w:rsidRPr="00245836" w14:paraId="650855FA" w14:textId="77777777" w:rsidTr="009906D4">
        <w:tc>
          <w:tcPr>
            <w:tcW w:w="5000" w:type="pct"/>
            <w:shd w:val="clear" w:color="auto" w:fill="D9D9D9" w:themeFill="background1" w:themeFillShade="D9"/>
          </w:tcPr>
          <w:p w14:paraId="7570D859" w14:textId="77777777" w:rsidR="00722E33" w:rsidRPr="00722E33" w:rsidRDefault="00C571F7" w:rsidP="00F63806">
            <w:pPr>
              <w:pStyle w:val="Default"/>
              <w:rPr>
                <w:rFonts w:ascii="Calibri" w:hAnsi="Calibri"/>
                <w:b/>
                <w:bCs/>
                <w:color w:val="auto"/>
                <w:sz w:val="22"/>
                <w:szCs w:val="22"/>
              </w:rPr>
            </w:pPr>
            <w:r w:rsidRPr="00722E33">
              <w:rPr>
                <w:rFonts w:ascii="Calibri" w:hAnsi="Calibri"/>
                <w:b/>
                <w:bCs/>
                <w:color w:val="auto"/>
                <w:sz w:val="22"/>
                <w:szCs w:val="22"/>
              </w:rPr>
              <w:t xml:space="preserve">Součet bodů: </w:t>
            </w:r>
          </w:p>
          <w:p w14:paraId="4A276988" w14:textId="4A4C8AAC" w:rsidR="00C571F7" w:rsidRPr="00245836" w:rsidRDefault="00C571F7" w:rsidP="00F63806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0089B17F" w14:textId="77777777" w:rsidR="0001762E" w:rsidRPr="0001762E" w:rsidRDefault="0001762E" w:rsidP="0001762E"/>
    <w:p w14:paraId="4972073B" w14:textId="77777777" w:rsidR="003206C6" w:rsidRDefault="003206C6" w:rsidP="00BE7AA4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0799A465" w14:textId="7D8C86FC" w:rsidR="00F41B55" w:rsidRPr="00DD46CB" w:rsidRDefault="00506EF2" w:rsidP="00BE7AA4">
      <w:pPr>
        <w:overflowPunct/>
        <w:spacing w:line="276" w:lineRule="auto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3206C6">
        <w:rPr>
          <w:rFonts w:ascii="Calibri" w:hAnsi="Calibri" w:cs="Calibri"/>
          <w:b/>
          <w:bCs/>
          <w:sz w:val="22"/>
          <w:szCs w:val="22"/>
        </w:rPr>
        <w:t>Prohlášení žadatele:</w:t>
      </w:r>
    </w:p>
    <w:p w14:paraId="54BB0882" w14:textId="7619F742" w:rsidR="00506EF2" w:rsidRDefault="00506EF2" w:rsidP="00BE7AA4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Prohlašuji, že beru na vědomí </w:t>
      </w:r>
      <w:r w:rsidR="00F41B55">
        <w:rPr>
          <w:rFonts w:ascii="Calibri" w:hAnsi="Calibri" w:cs="Calibri"/>
          <w:sz w:val="22"/>
          <w:szCs w:val="22"/>
        </w:rPr>
        <w:t xml:space="preserve">pravidlo časové způsobilosti výdajů, které stanoví, že </w:t>
      </w:r>
      <w:r w:rsidR="00F41B55" w:rsidRPr="003764BB">
        <w:rPr>
          <w:rFonts w:ascii="Calibri" w:hAnsi="Calibri" w:cs="Calibri"/>
          <w:b/>
          <w:bCs/>
          <w:sz w:val="22"/>
          <w:szCs w:val="22"/>
          <w:u w:val="single"/>
        </w:rPr>
        <w:t>způsobilé výdaje mohou vznikat nejdříve dnem, kdy byla podána Žádost o podporu do systému ISKP21+</w:t>
      </w:r>
      <w:r w:rsidR="00F41B55">
        <w:rPr>
          <w:rFonts w:ascii="Calibri" w:hAnsi="Calibri" w:cs="Calibri"/>
          <w:sz w:val="22"/>
          <w:szCs w:val="22"/>
        </w:rPr>
        <w:t>.</w:t>
      </w:r>
      <w:r w:rsidR="00F41B55" w:rsidRPr="00F41B55">
        <w:rPr>
          <w:rFonts w:ascii="Calibri" w:hAnsi="Calibri" w:cs="Calibri"/>
          <w:sz w:val="22"/>
          <w:szCs w:val="22"/>
        </w:rPr>
        <w:t xml:space="preserve"> </w:t>
      </w:r>
      <w:r w:rsidR="00F41B55">
        <w:rPr>
          <w:rFonts w:ascii="Calibri" w:hAnsi="Calibri" w:cs="Calibri"/>
          <w:sz w:val="22"/>
          <w:szCs w:val="22"/>
        </w:rPr>
        <w:t>Teprve o</w:t>
      </w:r>
      <w:r w:rsidR="00F41B55" w:rsidRPr="00F41B55">
        <w:rPr>
          <w:rFonts w:ascii="Calibri" w:hAnsi="Calibri" w:cs="Calibri"/>
          <w:sz w:val="22"/>
          <w:szCs w:val="22"/>
        </w:rPr>
        <w:t>d tohoto okamžiku mohou začít vznikat způsobilé výdaje, tj. výdaje na něž lze žádat podporu. Výdaje vzniklé před datem podání Žádosti o podporu nejsou způsobilé.</w:t>
      </w:r>
    </w:p>
    <w:p w14:paraId="3DC8C161" w14:textId="40A033FB" w:rsidR="00F41B55" w:rsidRDefault="00F41B55" w:rsidP="00BE7AA4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Před datem podání Žádosti o podporu do systému ISKP21+ tedy nemohou být vystaveny objednávky, podepsány smlouvy, ani nastat uskutečnění zdanitelného plnění. </w:t>
      </w:r>
    </w:p>
    <w:p w14:paraId="5F9C50D7" w14:textId="63C4D0E6" w:rsidR="00F41B55" w:rsidRDefault="419732AA" w:rsidP="00BE7AA4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6B20C9EE">
        <w:rPr>
          <w:rFonts w:ascii="Calibri" w:hAnsi="Calibri" w:cs="Calibri"/>
          <w:sz w:val="22"/>
          <w:szCs w:val="22"/>
        </w:rPr>
        <w:t xml:space="preserve">Za podání Žádosti o podporu se </w:t>
      </w:r>
      <w:r w:rsidR="00B52F16" w:rsidRPr="00A245A7">
        <w:rPr>
          <w:rFonts w:ascii="Calibri" w:hAnsi="Calibri" w:cs="Calibri"/>
          <w:b/>
          <w:bCs/>
          <w:sz w:val="22"/>
          <w:szCs w:val="22"/>
          <w:u w:val="single"/>
        </w:rPr>
        <w:t>NEPOVAŽUJE</w:t>
      </w:r>
      <w:r w:rsidRPr="6B20C9EE">
        <w:rPr>
          <w:rFonts w:ascii="Calibri" w:hAnsi="Calibri" w:cs="Calibri"/>
          <w:sz w:val="22"/>
          <w:szCs w:val="22"/>
        </w:rPr>
        <w:t xml:space="preserve"> předložení podnikatelského záměru </w:t>
      </w:r>
      <w:r w:rsidR="3441AA6E" w:rsidRPr="6B20C9EE">
        <w:rPr>
          <w:rFonts w:ascii="Calibri" w:hAnsi="Calibri" w:cs="Calibri"/>
          <w:sz w:val="22"/>
          <w:szCs w:val="22"/>
        </w:rPr>
        <w:t xml:space="preserve">a schválení na </w:t>
      </w:r>
      <w:r w:rsidRPr="6B20C9EE">
        <w:rPr>
          <w:rFonts w:ascii="Calibri" w:hAnsi="Calibri" w:cs="Calibri"/>
          <w:sz w:val="22"/>
          <w:szCs w:val="22"/>
        </w:rPr>
        <w:t>příslušné místní akční skupině.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393"/>
        <w:gridCol w:w="6215"/>
      </w:tblGrid>
      <w:tr w:rsidR="00807DA0" w14:paraId="4D2CAFE7" w14:textId="77777777" w:rsidTr="00DD46CB">
        <w:tc>
          <w:tcPr>
            <w:tcW w:w="3397" w:type="dxa"/>
            <w:shd w:val="clear" w:color="auto" w:fill="D9D9D9" w:themeFill="background1" w:themeFillShade="D9"/>
          </w:tcPr>
          <w:p w14:paraId="29D33D34" w14:textId="35523773" w:rsidR="00807DA0" w:rsidRDefault="00807DA0" w:rsidP="00BE7AA4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BE7AA4">
              <w:rPr>
                <w:rFonts w:asciiTheme="minorHAnsi" w:hAnsiTheme="minorHAnsi" w:cstheme="minorHAnsi"/>
                <w:bCs/>
                <w:sz w:val="22"/>
                <w:szCs w:val="22"/>
              </w:rPr>
              <w:t>Místo a datum</w:t>
            </w:r>
          </w:p>
        </w:tc>
        <w:tc>
          <w:tcPr>
            <w:tcW w:w="6231" w:type="dxa"/>
          </w:tcPr>
          <w:p w14:paraId="27DFBB99" w14:textId="36611A26" w:rsidR="00807DA0" w:rsidRPr="00DD46CB" w:rsidRDefault="00DD46CB" w:rsidP="00BE7AA4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color w:val="EE0000"/>
                <w:sz w:val="22"/>
                <w:szCs w:val="22"/>
              </w:rPr>
            </w:pPr>
            <w:r w:rsidRPr="00DD46CB">
              <w:rPr>
                <w:rFonts w:ascii="Calibri" w:hAnsi="Calibri" w:cs="Calibri"/>
                <w:color w:val="EE0000"/>
                <w:sz w:val="22"/>
                <w:szCs w:val="22"/>
              </w:rPr>
              <w:t>doplňte</w:t>
            </w:r>
          </w:p>
        </w:tc>
      </w:tr>
      <w:tr w:rsidR="00807DA0" w14:paraId="6000E157" w14:textId="77777777" w:rsidTr="00DD46CB">
        <w:tc>
          <w:tcPr>
            <w:tcW w:w="3397" w:type="dxa"/>
            <w:shd w:val="clear" w:color="auto" w:fill="D9D9D9" w:themeFill="background1" w:themeFillShade="D9"/>
          </w:tcPr>
          <w:p w14:paraId="46BB2685" w14:textId="7F815B96" w:rsidR="00807DA0" w:rsidRPr="00BE7AA4" w:rsidRDefault="00807DA0" w:rsidP="00807DA0">
            <w:pPr>
              <w:tabs>
                <w:tab w:val="left" w:pos="1220"/>
              </w:tabs>
              <w:overflowPunct/>
              <w:spacing w:line="276" w:lineRule="auto"/>
              <w:textAlignment w:val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7DA0">
              <w:rPr>
                <w:rFonts w:asciiTheme="minorHAnsi" w:hAnsiTheme="minorHAnsi" w:cstheme="minorHAnsi"/>
                <w:bCs/>
                <w:sz w:val="22"/>
                <w:szCs w:val="22"/>
              </w:rPr>
              <w:t>Jméno a příjmení statutárního zástupce/pověřeného zástupce</w:t>
            </w:r>
          </w:p>
        </w:tc>
        <w:tc>
          <w:tcPr>
            <w:tcW w:w="6231" w:type="dxa"/>
          </w:tcPr>
          <w:p w14:paraId="14C18B12" w14:textId="781929F3" w:rsidR="00807DA0" w:rsidRPr="00DD46CB" w:rsidRDefault="00DD46CB" w:rsidP="00BE7AA4">
            <w:pPr>
              <w:overflowPunct/>
              <w:spacing w:line="276" w:lineRule="auto"/>
              <w:jc w:val="both"/>
              <w:textAlignment w:val="auto"/>
              <w:rPr>
                <w:rFonts w:ascii="Calibri" w:hAnsi="Calibri" w:cs="Calibri"/>
                <w:color w:val="EE0000"/>
                <w:sz w:val="22"/>
                <w:szCs w:val="22"/>
              </w:rPr>
            </w:pPr>
            <w:r w:rsidRPr="00DD46CB">
              <w:rPr>
                <w:rFonts w:ascii="Calibri" w:hAnsi="Calibri" w:cs="Calibri"/>
                <w:color w:val="EE0000"/>
                <w:sz w:val="22"/>
                <w:szCs w:val="22"/>
              </w:rPr>
              <w:t>doplňte</w:t>
            </w:r>
          </w:p>
        </w:tc>
      </w:tr>
      <w:tr w:rsidR="00DD46CB" w14:paraId="14DFD720" w14:textId="77777777" w:rsidTr="00DD46CB"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282D50CB" w14:textId="71B56DE9" w:rsidR="00DD46CB" w:rsidRPr="00807DA0" w:rsidRDefault="00DD46CB" w:rsidP="00DD46CB">
            <w:pPr>
              <w:tabs>
                <w:tab w:val="left" w:pos="2250"/>
              </w:tabs>
              <w:overflowPunct/>
              <w:spacing w:before="240" w:after="240" w:line="276" w:lineRule="auto"/>
              <w:textAlignment w:val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</w:t>
            </w:r>
            <w:r w:rsidRPr="00BE7AA4">
              <w:rPr>
                <w:rFonts w:asciiTheme="minorHAnsi" w:hAnsiTheme="minorHAnsi" w:cstheme="minorHAnsi"/>
                <w:bCs/>
                <w:sz w:val="22"/>
                <w:szCs w:val="22"/>
              </w:rPr>
              <w:t>odpis předkladatele projektového záměru (</w:t>
            </w:r>
            <w:r w:rsidRPr="007E7390">
              <w:rPr>
                <w:rFonts w:asciiTheme="minorHAnsi" w:hAnsiTheme="minorHAnsi" w:cstheme="minorHAnsi"/>
                <w:bCs/>
                <w:sz w:val="22"/>
                <w:szCs w:val="22"/>
              </w:rPr>
              <w:t>může být i elektronický podpis</w:t>
            </w:r>
            <w:r w:rsidRPr="00BE7AA4">
              <w:rPr>
                <w:rFonts w:asciiTheme="minorHAnsi" w:hAnsiTheme="minorHAnsi" w:cstheme="minorHAnsi"/>
                <w:bCs/>
                <w:sz w:val="22"/>
                <w:szCs w:val="22"/>
              </w:rPr>
              <w:t>)</w:t>
            </w:r>
          </w:p>
        </w:tc>
        <w:tc>
          <w:tcPr>
            <w:tcW w:w="6231" w:type="dxa"/>
          </w:tcPr>
          <w:p w14:paraId="6D814FD0" w14:textId="786B4476" w:rsidR="00DD46CB" w:rsidRPr="00DD46CB" w:rsidRDefault="00DD46CB" w:rsidP="00DD46CB">
            <w:pPr>
              <w:overflowPunct/>
              <w:spacing w:before="240" w:after="240" w:line="276" w:lineRule="auto"/>
              <w:jc w:val="both"/>
              <w:textAlignment w:val="auto"/>
              <w:rPr>
                <w:rFonts w:ascii="Calibri" w:hAnsi="Calibri" w:cs="Calibri"/>
                <w:color w:val="EE0000"/>
                <w:sz w:val="22"/>
                <w:szCs w:val="22"/>
              </w:rPr>
            </w:pPr>
            <w:r w:rsidRPr="00DD46CB">
              <w:rPr>
                <w:rFonts w:ascii="Calibri" w:hAnsi="Calibri" w:cs="Calibri"/>
                <w:color w:val="EE0000"/>
                <w:sz w:val="22"/>
                <w:szCs w:val="22"/>
              </w:rPr>
              <w:t>doplňte</w:t>
            </w:r>
          </w:p>
        </w:tc>
      </w:tr>
    </w:tbl>
    <w:p w14:paraId="048433DC" w14:textId="77777777" w:rsidR="00807DA0" w:rsidRDefault="00807DA0" w:rsidP="00BE7AA4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6DA8930E" w14:textId="4CE9A871" w:rsidR="00F41B55" w:rsidRPr="00825F77" w:rsidRDefault="00F41B55" w:rsidP="0015216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sectPr w:rsidR="00F41B55" w:rsidRPr="00825F77" w:rsidSect="000632E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9B77B" w14:textId="77777777" w:rsidR="00571CE4" w:rsidRDefault="00571CE4" w:rsidP="00677FE0">
      <w:r>
        <w:separator/>
      </w:r>
    </w:p>
  </w:endnote>
  <w:endnote w:type="continuationSeparator" w:id="0">
    <w:p w14:paraId="4663BB78" w14:textId="77777777" w:rsidR="00571CE4" w:rsidRDefault="00571CE4" w:rsidP="00677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6D87" w14:textId="77777777" w:rsidR="000632E0" w:rsidRDefault="000632E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59106" w14:textId="77777777" w:rsidR="00EB7B2A" w:rsidRPr="00AF2538" w:rsidRDefault="00EB7B2A" w:rsidP="00D5418B">
    <w:pPr>
      <w:pStyle w:val="Zpat"/>
      <w:tabs>
        <w:tab w:val="clear" w:pos="4536"/>
        <w:tab w:val="clear" w:pos="9072"/>
        <w:tab w:val="left" w:pos="2445"/>
        <w:tab w:val="left" w:pos="7088"/>
      </w:tabs>
      <w:jc w:val="right"/>
      <w:rPr>
        <w:rFonts w:asciiTheme="minorHAnsi" w:hAnsiTheme="minorHAnsi" w:cstheme="minorHAnsi"/>
      </w:rPr>
    </w:pPr>
    <w:r w:rsidRPr="00AF2538">
      <w:rPr>
        <w:rFonts w:asciiTheme="minorHAnsi" w:hAnsiTheme="minorHAnsi" w:cstheme="minorHAnsi"/>
        <w:noProof/>
      </w:rPr>
      <w:drawing>
        <wp:anchor distT="0" distB="0" distL="114300" distR="114300" simplePos="0" relativeHeight="251658241" behindDoc="0" locked="0" layoutInCell="1" allowOverlap="1" wp14:anchorId="46846B19" wp14:editId="6C8C72D8">
          <wp:simplePos x="0" y="0"/>
          <wp:positionH relativeFrom="margin">
            <wp:posOffset>-4445</wp:posOffset>
          </wp:positionH>
          <wp:positionV relativeFrom="paragraph">
            <wp:posOffset>-278765</wp:posOffset>
          </wp:positionV>
          <wp:extent cx="2948305" cy="406400"/>
          <wp:effectExtent l="0" t="0" r="4445" b="0"/>
          <wp:wrapThrough wrapText="bothSides">
            <wp:wrapPolygon edited="0">
              <wp:start x="0" y="0"/>
              <wp:lineTo x="0" y="20250"/>
              <wp:lineTo x="21493" y="20250"/>
              <wp:lineTo x="21493" y="0"/>
              <wp:lineTo x="0" y="0"/>
            </wp:wrapPolygon>
          </wp:wrapThrough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Obrázek 2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2538">
      <w:rPr>
        <w:rStyle w:val="slostrnky"/>
        <w:rFonts w:asciiTheme="minorHAnsi" w:hAnsiTheme="minorHAnsi" w:cstheme="minorHAnsi"/>
      </w:rPr>
      <w:fldChar w:fldCharType="begin"/>
    </w:r>
    <w:r w:rsidRPr="00AF2538">
      <w:rPr>
        <w:rStyle w:val="slostrnky"/>
        <w:rFonts w:asciiTheme="minorHAnsi" w:hAnsiTheme="minorHAnsi" w:cstheme="minorHAnsi"/>
      </w:rPr>
      <w:instrText xml:space="preserve"> PAGE </w:instrText>
    </w:r>
    <w:r w:rsidRPr="00AF2538">
      <w:rPr>
        <w:rStyle w:val="slostrnky"/>
        <w:rFonts w:asciiTheme="minorHAnsi" w:hAnsiTheme="minorHAnsi" w:cstheme="minorHAnsi"/>
      </w:rPr>
      <w:fldChar w:fldCharType="separate"/>
    </w:r>
    <w:r w:rsidRPr="00AF2538">
      <w:rPr>
        <w:rStyle w:val="slostrnky"/>
        <w:rFonts w:asciiTheme="minorHAnsi" w:hAnsiTheme="minorHAnsi" w:cstheme="minorHAnsi"/>
      </w:rPr>
      <w:t>1</w:t>
    </w:r>
    <w:r w:rsidRPr="00AF2538">
      <w:rPr>
        <w:rStyle w:val="slostrnky"/>
        <w:rFonts w:asciiTheme="minorHAnsi" w:hAnsiTheme="minorHAnsi" w:cstheme="minorHAnsi"/>
      </w:rPr>
      <w:fldChar w:fldCharType="end"/>
    </w:r>
    <w:r w:rsidRPr="00AF2538">
      <w:rPr>
        <w:rStyle w:val="slostrnky"/>
        <w:rFonts w:asciiTheme="minorHAnsi" w:hAnsiTheme="minorHAnsi" w:cstheme="minorHAnsi"/>
      </w:rPr>
      <w:t>/</w:t>
    </w:r>
    <w:r w:rsidRPr="00AF2538">
      <w:rPr>
        <w:rStyle w:val="slostrnky"/>
        <w:rFonts w:asciiTheme="minorHAnsi" w:hAnsiTheme="minorHAnsi" w:cstheme="minorHAnsi"/>
      </w:rPr>
      <w:fldChar w:fldCharType="begin"/>
    </w:r>
    <w:r w:rsidRPr="00AF2538">
      <w:rPr>
        <w:rStyle w:val="slostrnky"/>
        <w:rFonts w:asciiTheme="minorHAnsi" w:hAnsiTheme="minorHAnsi" w:cstheme="minorHAnsi"/>
      </w:rPr>
      <w:instrText xml:space="preserve"> NUMPAGES </w:instrText>
    </w:r>
    <w:r w:rsidRPr="00AF2538">
      <w:rPr>
        <w:rStyle w:val="slostrnky"/>
        <w:rFonts w:asciiTheme="minorHAnsi" w:hAnsiTheme="minorHAnsi" w:cstheme="minorHAnsi"/>
      </w:rPr>
      <w:fldChar w:fldCharType="separate"/>
    </w:r>
    <w:r w:rsidRPr="00AF2538">
      <w:rPr>
        <w:rStyle w:val="slostrnky"/>
        <w:rFonts w:asciiTheme="minorHAnsi" w:hAnsiTheme="minorHAnsi" w:cstheme="minorHAnsi"/>
      </w:rPr>
      <w:t>6</w:t>
    </w:r>
    <w:r w:rsidRPr="00AF2538">
      <w:rPr>
        <w:rStyle w:val="slostrnky"/>
        <w:rFonts w:asciiTheme="minorHAnsi" w:hAnsiTheme="minorHAnsi" w:cstheme="minorHAns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D9A4" w14:textId="77777777" w:rsidR="00EB7B2A" w:rsidRDefault="00EB7B2A">
    <w:pPr>
      <w:pStyle w:val="Zpat"/>
    </w:pPr>
    <w:r>
      <w:rPr>
        <w:noProof/>
      </w:rPr>
      <w:drawing>
        <wp:anchor distT="0" distB="0" distL="114300" distR="114300" simplePos="0" relativeHeight="251658243" behindDoc="0" locked="0" layoutInCell="1" allowOverlap="1" wp14:anchorId="5E356706" wp14:editId="2FF0D277">
          <wp:simplePos x="0" y="0"/>
          <wp:positionH relativeFrom="margin">
            <wp:posOffset>-4445</wp:posOffset>
          </wp:positionH>
          <wp:positionV relativeFrom="paragraph">
            <wp:posOffset>-270510</wp:posOffset>
          </wp:positionV>
          <wp:extent cx="2948305" cy="406400"/>
          <wp:effectExtent l="0" t="0" r="4445" b="0"/>
          <wp:wrapThrough wrapText="bothSides">
            <wp:wrapPolygon edited="0">
              <wp:start x="0" y="0"/>
              <wp:lineTo x="0" y="20250"/>
              <wp:lineTo x="21493" y="20250"/>
              <wp:lineTo x="21493" y="0"/>
              <wp:lineTo x="0" y="0"/>
            </wp:wrapPolygon>
          </wp:wrapThrough>
          <wp:docPr id="27" name="Obráze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Obrázek 2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AD898" w14:textId="77777777" w:rsidR="00571CE4" w:rsidRDefault="00571CE4" w:rsidP="00677FE0">
      <w:r>
        <w:separator/>
      </w:r>
    </w:p>
  </w:footnote>
  <w:footnote w:type="continuationSeparator" w:id="0">
    <w:p w14:paraId="1F807F67" w14:textId="77777777" w:rsidR="00571CE4" w:rsidRDefault="00571CE4" w:rsidP="00677FE0">
      <w:r>
        <w:continuationSeparator/>
      </w:r>
    </w:p>
  </w:footnote>
  <w:footnote w:id="1">
    <w:p w14:paraId="3722C76F" w14:textId="235F2E5F" w:rsidR="00B74AA5" w:rsidRPr="000932B0" w:rsidRDefault="00B74AA5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Style w:val="Znakapoznpodarou"/>
          <w:sz w:val="18"/>
          <w:szCs w:val="18"/>
        </w:rPr>
        <w:footnoteRef/>
      </w:r>
      <w:r w:rsidRPr="000932B0">
        <w:rPr>
          <w:sz w:val="18"/>
          <w:szCs w:val="18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DHM – dlouhodobý hmotný majetek, DNM – dlouhodobý nehmotný majetek, SLU – služby a neinvestiční náklady, NN – nepřímé náklady</w:t>
      </w:r>
    </w:p>
  </w:footnote>
  <w:footnote w:id="2">
    <w:p w14:paraId="63DE9F96" w14:textId="23DC9CB5" w:rsidR="00A87E50" w:rsidRPr="000932B0" w:rsidRDefault="00A87E50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Fonts w:ascii="Calibri" w:hAnsi="Calibri" w:cs="Calibri"/>
          <w:bCs/>
          <w:sz w:val="18"/>
          <w:szCs w:val="18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</w:t>
      </w:r>
      <w:r w:rsidRPr="000575C3">
        <w:rPr>
          <w:rFonts w:ascii="Calibri" w:hAnsi="Calibri" w:cs="Calibri"/>
          <w:bCs/>
          <w:sz w:val="18"/>
          <w:szCs w:val="18"/>
        </w:rPr>
        <w:t xml:space="preserve">Dle </w:t>
      </w:r>
      <w:r w:rsidR="00506EF2" w:rsidRPr="000575C3">
        <w:rPr>
          <w:rFonts w:ascii="Calibri" w:hAnsi="Calibri" w:cs="Calibri"/>
          <w:bCs/>
          <w:sz w:val="18"/>
          <w:szCs w:val="18"/>
        </w:rPr>
        <w:t xml:space="preserve">zvolené </w:t>
      </w:r>
      <w:r w:rsidRPr="000575C3">
        <w:rPr>
          <w:rFonts w:ascii="Calibri" w:hAnsi="Calibri" w:cs="Calibri"/>
          <w:bCs/>
          <w:sz w:val="18"/>
          <w:szCs w:val="18"/>
        </w:rPr>
        <w:t>cenové nabídky</w:t>
      </w:r>
      <w:r w:rsidR="00506EF2" w:rsidRPr="000575C3">
        <w:rPr>
          <w:rFonts w:ascii="Calibri" w:hAnsi="Calibri" w:cs="Calibri"/>
          <w:bCs/>
          <w:sz w:val="18"/>
          <w:szCs w:val="18"/>
        </w:rPr>
        <w:t>, preferována nejnižší</w:t>
      </w:r>
      <w:r w:rsidR="003D15CC" w:rsidRPr="000575C3">
        <w:rPr>
          <w:rFonts w:ascii="Calibri" w:hAnsi="Calibri" w:cs="Calibri"/>
          <w:bCs/>
          <w:sz w:val="18"/>
          <w:szCs w:val="18"/>
        </w:rPr>
        <w:t xml:space="preserve">. </w:t>
      </w:r>
      <w:r w:rsidR="003D15CC" w:rsidRPr="000932B0">
        <w:rPr>
          <w:rFonts w:ascii="Calibri" w:hAnsi="Calibri" w:cs="Calibri"/>
          <w:bCs/>
          <w:sz w:val="18"/>
          <w:szCs w:val="18"/>
        </w:rPr>
        <w:t>V případě cenové nabídky v cizí měně je nutné ji přepočíst průměrným měsíčním kurzem ČNB k měsíci, předcházejícímu datu vyhlášení výzvy</w:t>
      </w:r>
      <w:r w:rsidR="00F13542">
        <w:rPr>
          <w:rFonts w:ascii="Calibri" w:hAnsi="Calibri" w:cs="Calibri"/>
          <w:bCs/>
          <w:sz w:val="18"/>
          <w:szCs w:val="18"/>
        </w:rPr>
        <w:t>,</w:t>
      </w:r>
      <w:r w:rsidR="00F13542">
        <w:t xml:space="preserve"> </w:t>
      </w:r>
      <w:r w:rsidR="00F13542" w:rsidRPr="00F13542">
        <w:rPr>
          <w:rFonts w:ascii="Calibri" w:hAnsi="Calibri" w:cs="Calibri"/>
          <w:bCs/>
          <w:sz w:val="18"/>
          <w:szCs w:val="18"/>
        </w:rPr>
        <w:t>tedy k březnu 202</w:t>
      </w:r>
      <w:r w:rsidR="00A53389">
        <w:rPr>
          <w:rFonts w:ascii="Calibri" w:hAnsi="Calibri" w:cs="Calibri"/>
          <w:bCs/>
          <w:sz w:val="18"/>
          <w:szCs w:val="18"/>
        </w:rPr>
        <w:t>6</w:t>
      </w:r>
      <w:r w:rsidR="00F13542" w:rsidRPr="00F13542">
        <w:rPr>
          <w:rFonts w:ascii="Calibri" w:hAnsi="Calibri" w:cs="Calibri"/>
          <w:bCs/>
          <w:sz w:val="18"/>
          <w:szCs w:val="18"/>
        </w:rPr>
        <w:t>, např</w:t>
      </w:r>
      <w:r w:rsidR="00F13542">
        <w:rPr>
          <w:rFonts w:ascii="Calibri" w:hAnsi="Calibri" w:cs="Calibri"/>
          <w:bCs/>
          <w:sz w:val="18"/>
          <w:szCs w:val="18"/>
        </w:rPr>
        <w:t>.</w:t>
      </w:r>
      <w:r w:rsidR="00F13542" w:rsidRPr="00F13542">
        <w:rPr>
          <w:rFonts w:ascii="Calibri" w:hAnsi="Calibri" w:cs="Calibri"/>
          <w:bCs/>
          <w:sz w:val="18"/>
          <w:szCs w:val="18"/>
        </w:rPr>
        <w:t xml:space="preserve"> pro EURO </w:t>
      </w:r>
      <w:r w:rsidR="00F13542">
        <w:rPr>
          <w:rFonts w:ascii="Calibri" w:hAnsi="Calibri" w:cs="Calibri"/>
          <w:bCs/>
          <w:sz w:val="18"/>
          <w:szCs w:val="18"/>
        </w:rPr>
        <w:t>je nutno přepočíst kurzem</w:t>
      </w:r>
      <w:r w:rsidR="00F13542" w:rsidRPr="00FE7B27">
        <w:rPr>
          <w:rFonts w:ascii="Calibri" w:hAnsi="Calibri" w:cs="Calibri"/>
          <w:bCs/>
          <w:color w:val="FF0000"/>
          <w:sz w:val="18"/>
          <w:szCs w:val="18"/>
        </w:rPr>
        <w:t xml:space="preserve"> </w:t>
      </w:r>
      <w:r w:rsidR="008913B2" w:rsidRPr="00BD4838">
        <w:rPr>
          <w:rFonts w:ascii="Calibri" w:hAnsi="Calibri" w:cs="Calibri"/>
          <w:bCs/>
          <w:sz w:val="18"/>
          <w:szCs w:val="18"/>
        </w:rPr>
        <w:t>24,437</w:t>
      </w:r>
      <w:r w:rsidR="00F13542" w:rsidRPr="00BD4838">
        <w:rPr>
          <w:rFonts w:ascii="Calibri" w:hAnsi="Calibri" w:cs="Calibri"/>
          <w:bCs/>
          <w:sz w:val="18"/>
          <w:szCs w:val="18"/>
        </w:rPr>
        <w:t xml:space="preserve"> Kč/€</w:t>
      </w:r>
      <w:r w:rsidR="00BD4838" w:rsidRPr="00BD4838">
        <w:rPr>
          <w:rFonts w:ascii="Calibri" w:hAnsi="Calibri" w:cs="Calibri"/>
          <w:bCs/>
          <w:sz w:val="18"/>
          <w:szCs w:val="18"/>
        </w:rPr>
        <w:t>.</w:t>
      </w:r>
    </w:p>
  </w:footnote>
  <w:footnote w:id="3">
    <w:p w14:paraId="5DD85E25" w14:textId="3A4F8293" w:rsidR="00A87E50" w:rsidRPr="000932B0" w:rsidRDefault="00A87E50">
      <w:pPr>
        <w:pStyle w:val="Textpoznpodarou"/>
        <w:rPr>
          <w:rFonts w:ascii="Calibri" w:hAnsi="Calibri" w:cs="Calibri"/>
          <w:bCs/>
          <w:sz w:val="22"/>
          <w:szCs w:val="22"/>
        </w:rPr>
      </w:pPr>
      <w:r w:rsidRPr="000932B0">
        <w:rPr>
          <w:rFonts w:ascii="Calibri" w:hAnsi="Calibri" w:cs="Calibri"/>
          <w:bCs/>
          <w:sz w:val="18"/>
          <w:szCs w:val="18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</w:t>
      </w:r>
      <w:r w:rsidR="00831D0F" w:rsidRPr="000932B0">
        <w:rPr>
          <w:rFonts w:ascii="Calibri" w:hAnsi="Calibri" w:cs="Calibri"/>
          <w:bCs/>
          <w:sz w:val="18"/>
          <w:szCs w:val="18"/>
        </w:rPr>
        <w:t>Indikátor 24301 Počet instalovaných technologií – Počet nově instalovaných technologií (stroje a zařízení) v rámci projektu. Shodně bude postupováno při implementaci služby: 1 služba = 1 zařízení.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A7F7E" w14:textId="77777777" w:rsidR="000632E0" w:rsidRDefault="000632E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5C5C4" w14:textId="53D0A428" w:rsidR="00EB7B2A" w:rsidRDefault="000632E0">
    <w:pPr>
      <w:pStyle w:val="Zhlav"/>
    </w:pPr>
    <w:r w:rsidRPr="000632E0">
      <w:rPr>
        <w:noProof/>
      </w:rPr>
      <w:drawing>
        <wp:anchor distT="0" distB="0" distL="114300" distR="114300" simplePos="0" relativeHeight="251659267" behindDoc="0" locked="0" layoutInCell="1" allowOverlap="1" wp14:anchorId="06366DB9" wp14:editId="19DF8F17">
          <wp:simplePos x="0" y="0"/>
          <wp:positionH relativeFrom="margin">
            <wp:posOffset>4936676</wp:posOffset>
          </wp:positionH>
          <wp:positionV relativeFrom="margin">
            <wp:posOffset>-699135</wp:posOffset>
          </wp:positionV>
          <wp:extent cx="1266825" cy="633095"/>
          <wp:effectExtent l="0" t="0" r="3175" b="1905"/>
          <wp:wrapSquare wrapText="bothSides"/>
          <wp:docPr id="106857611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857611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633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7B2A">
      <w:rPr>
        <w:noProof/>
      </w:rPr>
      <w:drawing>
        <wp:anchor distT="0" distB="0" distL="114300" distR="114300" simplePos="0" relativeHeight="251658240" behindDoc="0" locked="0" layoutInCell="1" allowOverlap="1" wp14:anchorId="4AFF6C54" wp14:editId="2C494E4F">
          <wp:simplePos x="657225" y="438150"/>
          <wp:positionH relativeFrom="column">
            <wp:align>left</wp:align>
          </wp:positionH>
          <wp:positionV relativeFrom="paragraph">
            <wp:posOffset>0</wp:posOffset>
          </wp:positionV>
          <wp:extent cx="1944000" cy="432000"/>
          <wp:effectExtent l="0" t="0" r="0" b="6350"/>
          <wp:wrapTopAndBottom/>
          <wp:docPr id="2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EC6" w14:textId="77777777" w:rsidR="00EB7B2A" w:rsidRDefault="00EB7B2A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5B2EDC62" wp14:editId="2FC9725F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944000" cy="432000"/>
          <wp:effectExtent l="0" t="0" r="0" b="6350"/>
          <wp:wrapTopAndBottom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D1B93"/>
    <w:multiLevelType w:val="multilevel"/>
    <w:tmpl w:val="E8A48D7C"/>
    <w:styleLink w:val="VariantaA-sla"/>
    <w:lvl w:ilvl="0">
      <w:start w:val="1"/>
      <w:numFmt w:val="decimal"/>
      <w:pStyle w:val="slovanseznam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slovanseznam2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pStyle w:val="slovanseznam3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slovanseznam4"/>
      <w:lvlText w:val="%1.%2.%3.%4."/>
      <w:lvlJc w:val="left"/>
      <w:pPr>
        <w:tabs>
          <w:tab w:val="num" w:pos="1474"/>
        </w:tabs>
        <w:ind w:left="2268" w:hanging="794"/>
      </w:pPr>
      <w:rPr>
        <w:rFonts w:hint="default"/>
      </w:rPr>
    </w:lvl>
    <w:lvl w:ilvl="4">
      <w:start w:val="1"/>
      <w:numFmt w:val="decimal"/>
      <w:pStyle w:val="slovanseznam5"/>
      <w:lvlText w:val="%1.%2.%3.%4.%5."/>
      <w:lvlJc w:val="left"/>
      <w:pPr>
        <w:ind w:left="323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hint="default"/>
      </w:rPr>
    </w:lvl>
  </w:abstractNum>
  <w:abstractNum w:abstractNumId="1" w15:restartNumberingAfterBreak="0">
    <w:nsid w:val="094B26B6"/>
    <w:multiLevelType w:val="hybridMultilevel"/>
    <w:tmpl w:val="79FE7B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316F8"/>
    <w:multiLevelType w:val="multilevel"/>
    <w:tmpl w:val="3320A8B2"/>
    <w:numStyleLink w:val="VariantaB-odrky"/>
  </w:abstractNum>
  <w:abstractNum w:abstractNumId="3" w15:restartNumberingAfterBreak="0">
    <w:nsid w:val="14FC316A"/>
    <w:multiLevelType w:val="hybridMultilevel"/>
    <w:tmpl w:val="7E60C6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5572B"/>
    <w:multiLevelType w:val="multilevel"/>
    <w:tmpl w:val="3320A8B2"/>
    <w:styleLink w:val="VariantaB-odrky"/>
    <w:lvl w:ilvl="0">
      <w:start w:val="1"/>
      <w:numFmt w:val="bullet"/>
      <w:pStyle w:val="SeznamsodrkamiB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pStyle w:val="SeznamsodrkamiB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B3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pStyle w:val="SeznamsodrkamiB4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pStyle w:val="SeznamsodrkamiB5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cs="Times New Roman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cs="Times New Roman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cs="Times New Roman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cs="Times New Roman" w:hint="default"/>
      </w:rPr>
    </w:lvl>
  </w:abstractNum>
  <w:abstractNum w:abstractNumId="5" w15:restartNumberingAfterBreak="0">
    <w:nsid w:val="191872DA"/>
    <w:multiLevelType w:val="multilevel"/>
    <w:tmpl w:val="E8A48D7C"/>
    <w:numStyleLink w:val="VariantaA-sla"/>
  </w:abstractNum>
  <w:abstractNum w:abstractNumId="6" w15:restartNumberingAfterBreak="0">
    <w:nsid w:val="27F52BD6"/>
    <w:multiLevelType w:val="hybridMultilevel"/>
    <w:tmpl w:val="76FC3A78"/>
    <w:lvl w:ilvl="0" w:tplc="C84CC7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A5EA2"/>
    <w:multiLevelType w:val="multilevel"/>
    <w:tmpl w:val="E8BAE50A"/>
    <w:numStyleLink w:val="VariantaA-odrky"/>
  </w:abstractNum>
  <w:abstractNum w:abstractNumId="8" w15:restartNumberingAfterBreak="0">
    <w:nsid w:val="2BBC130B"/>
    <w:multiLevelType w:val="hybridMultilevel"/>
    <w:tmpl w:val="3196AA38"/>
    <w:lvl w:ilvl="0" w:tplc="9D8814CC">
      <w:start w:val="1"/>
      <w:numFmt w:val="lowerLetter"/>
      <w:lvlText w:val="%1)"/>
      <w:lvlJc w:val="left"/>
      <w:pPr>
        <w:ind w:left="1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9" w15:restartNumberingAfterBreak="0">
    <w:nsid w:val="2CD77BC6"/>
    <w:multiLevelType w:val="hybridMultilevel"/>
    <w:tmpl w:val="2F44A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A2D39"/>
    <w:multiLevelType w:val="hybridMultilevel"/>
    <w:tmpl w:val="64B037A4"/>
    <w:lvl w:ilvl="0" w:tplc="199CBF4C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F55D6"/>
    <w:multiLevelType w:val="multilevel"/>
    <w:tmpl w:val="D9A89B6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4867C1B"/>
    <w:multiLevelType w:val="multilevel"/>
    <w:tmpl w:val="BF1873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5F5110E"/>
    <w:multiLevelType w:val="hybridMultilevel"/>
    <w:tmpl w:val="DCB8073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9E6D17"/>
    <w:multiLevelType w:val="multilevel"/>
    <w:tmpl w:val="85E047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737" w:hanging="73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F89775E"/>
    <w:multiLevelType w:val="multilevel"/>
    <w:tmpl w:val="0D8ABE32"/>
    <w:styleLink w:val="VariantaB-sla"/>
    <w:lvl w:ilvl="0">
      <w:start w:val="1"/>
      <w:numFmt w:val="decimal"/>
      <w:pStyle w:val="slovanseznamB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slovanseznamB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slovanseznamB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slovanseznamB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slovanseznamB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1944EE0"/>
    <w:multiLevelType w:val="multilevel"/>
    <w:tmpl w:val="709A4AE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5573AF6"/>
    <w:multiLevelType w:val="hybridMultilevel"/>
    <w:tmpl w:val="6A8E4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3C47E7"/>
    <w:multiLevelType w:val="hybridMultilevel"/>
    <w:tmpl w:val="41DAA7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A321E4"/>
    <w:multiLevelType w:val="multilevel"/>
    <w:tmpl w:val="E8BAE50A"/>
    <w:styleLink w:val="VariantaA-odrky"/>
    <w:lvl w:ilvl="0">
      <w:start w:val="1"/>
      <w:numFmt w:val="bullet"/>
      <w:pStyle w:val="Seznamsodrkami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pStyle w:val="Seznamsodrkami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3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pStyle w:val="Seznamsodrkami4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pStyle w:val="Seznamsodrkami5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 w:themeColor="text1"/>
        <w:sz w:val="10"/>
      </w:rPr>
    </w:lvl>
  </w:abstractNum>
  <w:abstractNum w:abstractNumId="20" w15:restartNumberingAfterBreak="0">
    <w:nsid w:val="5944511C"/>
    <w:multiLevelType w:val="hybridMultilevel"/>
    <w:tmpl w:val="D9E6C4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AF35F43"/>
    <w:multiLevelType w:val="multilevel"/>
    <w:tmpl w:val="0D8ABE32"/>
    <w:numStyleLink w:val="VariantaB-sla"/>
  </w:abstractNum>
  <w:abstractNum w:abstractNumId="22" w15:restartNumberingAfterBreak="0">
    <w:nsid w:val="5DB53799"/>
    <w:multiLevelType w:val="hybridMultilevel"/>
    <w:tmpl w:val="55785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6C20A3"/>
    <w:multiLevelType w:val="hybridMultilevel"/>
    <w:tmpl w:val="A90CAC40"/>
    <w:lvl w:ilvl="0" w:tplc="C8F4E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A8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3A9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322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5A5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AE1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CE6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2F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E7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B8A5D6C"/>
    <w:multiLevelType w:val="hybridMultilevel"/>
    <w:tmpl w:val="B77E0302"/>
    <w:lvl w:ilvl="0" w:tplc="9ABCC7F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D047668"/>
    <w:multiLevelType w:val="hybridMultilevel"/>
    <w:tmpl w:val="2C9CDAD6"/>
    <w:lvl w:ilvl="0" w:tplc="01D21C8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800AD7"/>
    <w:multiLevelType w:val="hybridMultilevel"/>
    <w:tmpl w:val="F544BE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32A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5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B2F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96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8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309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64F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6A5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72EF798D"/>
    <w:multiLevelType w:val="hybridMultilevel"/>
    <w:tmpl w:val="F2984C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687950"/>
    <w:multiLevelType w:val="multilevel"/>
    <w:tmpl w:val="54B8AD7A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7615637E"/>
    <w:multiLevelType w:val="hybridMultilevel"/>
    <w:tmpl w:val="4C4096B4"/>
    <w:lvl w:ilvl="0" w:tplc="1A7A2C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587369">
    <w:abstractNumId w:val="4"/>
  </w:num>
  <w:num w:numId="2" w16cid:durableId="1995060899">
    <w:abstractNumId w:val="19"/>
  </w:num>
  <w:num w:numId="3" w16cid:durableId="714279728">
    <w:abstractNumId w:val="15"/>
  </w:num>
  <w:num w:numId="4" w16cid:durableId="2094088362">
    <w:abstractNumId w:val="0"/>
  </w:num>
  <w:num w:numId="5" w16cid:durableId="1671714506">
    <w:abstractNumId w:val="21"/>
  </w:num>
  <w:num w:numId="6" w16cid:durableId="952249655">
    <w:abstractNumId w:val="7"/>
  </w:num>
  <w:num w:numId="7" w16cid:durableId="201672959">
    <w:abstractNumId w:val="5"/>
  </w:num>
  <w:num w:numId="8" w16cid:durableId="1950160719">
    <w:abstractNumId w:val="2"/>
  </w:num>
  <w:num w:numId="9" w16cid:durableId="1056971478">
    <w:abstractNumId w:val="24"/>
  </w:num>
  <w:num w:numId="10" w16cid:durableId="541209408">
    <w:abstractNumId w:val="18"/>
  </w:num>
  <w:num w:numId="11" w16cid:durableId="204759556">
    <w:abstractNumId w:val="9"/>
  </w:num>
  <w:num w:numId="12" w16cid:durableId="130634292">
    <w:abstractNumId w:val="27"/>
  </w:num>
  <w:num w:numId="13" w16cid:durableId="906959077">
    <w:abstractNumId w:val="1"/>
  </w:num>
  <w:num w:numId="14" w16cid:durableId="1147936736">
    <w:abstractNumId w:val="3"/>
  </w:num>
  <w:num w:numId="15" w16cid:durableId="2065832266">
    <w:abstractNumId w:val="6"/>
  </w:num>
  <w:num w:numId="16" w16cid:durableId="1143498322">
    <w:abstractNumId w:val="10"/>
  </w:num>
  <w:num w:numId="17" w16cid:durableId="1290362178">
    <w:abstractNumId w:val="28"/>
  </w:num>
  <w:num w:numId="18" w16cid:durableId="325670965">
    <w:abstractNumId w:val="29"/>
  </w:num>
  <w:num w:numId="19" w16cid:durableId="197280641">
    <w:abstractNumId w:val="13"/>
  </w:num>
  <w:num w:numId="20" w16cid:durableId="44957702">
    <w:abstractNumId w:val="25"/>
  </w:num>
  <w:num w:numId="21" w16cid:durableId="1165632720">
    <w:abstractNumId w:val="12"/>
  </w:num>
  <w:num w:numId="22" w16cid:durableId="1167938182">
    <w:abstractNumId w:val="14"/>
  </w:num>
  <w:num w:numId="23" w16cid:durableId="2033876432">
    <w:abstractNumId w:val="11"/>
  </w:num>
  <w:num w:numId="24" w16cid:durableId="1390543000">
    <w:abstractNumId w:val="16"/>
  </w:num>
  <w:num w:numId="25" w16cid:durableId="208345164">
    <w:abstractNumId w:val="8"/>
  </w:num>
  <w:num w:numId="26" w16cid:durableId="720129690">
    <w:abstractNumId w:val="26"/>
  </w:num>
  <w:num w:numId="27" w16cid:durableId="1371110168">
    <w:abstractNumId w:val="23"/>
  </w:num>
  <w:num w:numId="28" w16cid:durableId="1620449614">
    <w:abstractNumId w:val="20"/>
  </w:num>
  <w:num w:numId="29" w16cid:durableId="600601247">
    <w:abstractNumId w:val="22"/>
  </w:num>
  <w:num w:numId="30" w16cid:durableId="1439829881">
    <w:abstractNumId w:val="28"/>
  </w:num>
  <w:num w:numId="31" w16cid:durableId="1051463268">
    <w:abstractNumId w:val="28"/>
  </w:num>
  <w:num w:numId="32" w16cid:durableId="534001333">
    <w:abstractNumId w:val="28"/>
  </w:num>
  <w:num w:numId="33" w16cid:durableId="511578452">
    <w:abstractNumId w:val="28"/>
  </w:num>
  <w:num w:numId="34" w16cid:durableId="302197597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53D"/>
    <w:rsid w:val="00011091"/>
    <w:rsid w:val="000110F4"/>
    <w:rsid w:val="00015306"/>
    <w:rsid w:val="0001762E"/>
    <w:rsid w:val="000231BF"/>
    <w:rsid w:val="0002674B"/>
    <w:rsid w:val="0004162E"/>
    <w:rsid w:val="000457E1"/>
    <w:rsid w:val="000462EC"/>
    <w:rsid w:val="0004786B"/>
    <w:rsid w:val="00050C6D"/>
    <w:rsid w:val="000575C3"/>
    <w:rsid w:val="000632E0"/>
    <w:rsid w:val="00063405"/>
    <w:rsid w:val="000707D4"/>
    <w:rsid w:val="0007270E"/>
    <w:rsid w:val="00077BDC"/>
    <w:rsid w:val="000809B9"/>
    <w:rsid w:val="00090B40"/>
    <w:rsid w:val="000918AD"/>
    <w:rsid w:val="000931CE"/>
    <w:rsid w:val="000932B0"/>
    <w:rsid w:val="00095A0A"/>
    <w:rsid w:val="00096AF9"/>
    <w:rsid w:val="000A0B58"/>
    <w:rsid w:val="000A312A"/>
    <w:rsid w:val="000B1B3D"/>
    <w:rsid w:val="000B231F"/>
    <w:rsid w:val="000B3A4D"/>
    <w:rsid w:val="000B6336"/>
    <w:rsid w:val="000C3CAF"/>
    <w:rsid w:val="000C4CAF"/>
    <w:rsid w:val="00117B41"/>
    <w:rsid w:val="00121485"/>
    <w:rsid w:val="001268B0"/>
    <w:rsid w:val="00132A56"/>
    <w:rsid w:val="00144D1E"/>
    <w:rsid w:val="00147565"/>
    <w:rsid w:val="00151F19"/>
    <w:rsid w:val="00152162"/>
    <w:rsid w:val="00153707"/>
    <w:rsid w:val="00153C2F"/>
    <w:rsid w:val="00171532"/>
    <w:rsid w:val="0017595A"/>
    <w:rsid w:val="0018051B"/>
    <w:rsid w:val="001A5205"/>
    <w:rsid w:val="001A7C6E"/>
    <w:rsid w:val="001B137C"/>
    <w:rsid w:val="001B1E4A"/>
    <w:rsid w:val="001B2294"/>
    <w:rsid w:val="001C75A4"/>
    <w:rsid w:val="001C7DA6"/>
    <w:rsid w:val="001D27C0"/>
    <w:rsid w:val="001D41D3"/>
    <w:rsid w:val="001D6C0C"/>
    <w:rsid w:val="001E14B0"/>
    <w:rsid w:val="001E2583"/>
    <w:rsid w:val="001E74C3"/>
    <w:rsid w:val="001F388F"/>
    <w:rsid w:val="001F62B7"/>
    <w:rsid w:val="001F6937"/>
    <w:rsid w:val="00220DE3"/>
    <w:rsid w:val="00232075"/>
    <w:rsid w:val="00245FFB"/>
    <w:rsid w:val="00250361"/>
    <w:rsid w:val="0025290D"/>
    <w:rsid w:val="0025679B"/>
    <w:rsid w:val="00260372"/>
    <w:rsid w:val="00261326"/>
    <w:rsid w:val="00262DAF"/>
    <w:rsid w:val="00270E6C"/>
    <w:rsid w:val="00285AED"/>
    <w:rsid w:val="00286A55"/>
    <w:rsid w:val="00292117"/>
    <w:rsid w:val="002A0A96"/>
    <w:rsid w:val="002A0E1C"/>
    <w:rsid w:val="002B6AB2"/>
    <w:rsid w:val="002C5640"/>
    <w:rsid w:val="002C6511"/>
    <w:rsid w:val="002D079F"/>
    <w:rsid w:val="002E2442"/>
    <w:rsid w:val="002E7AE7"/>
    <w:rsid w:val="002F0E8C"/>
    <w:rsid w:val="002F6320"/>
    <w:rsid w:val="00307CDA"/>
    <w:rsid w:val="00310FA0"/>
    <w:rsid w:val="003126DE"/>
    <w:rsid w:val="00317EA8"/>
    <w:rsid w:val="00320481"/>
    <w:rsid w:val="003206C6"/>
    <w:rsid w:val="0032369E"/>
    <w:rsid w:val="003250CB"/>
    <w:rsid w:val="003277F4"/>
    <w:rsid w:val="003307D1"/>
    <w:rsid w:val="00340421"/>
    <w:rsid w:val="003446BC"/>
    <w:rsid w:val="00355B1D"/>
    <w:rsid w:val="00361905"/>
    <w:rsid w:val="00363201"/>
    <w:rsid w:val="00375DCD"/>
    <w:rsid w:val="003764BB"/>
    <w:rsid w:val="00382B9B"/>
    <w:rsid w:val="00387E9A"/>
    <w:rsid w:val="0039063C"/>
    <w:rsid w:val="0039272C"/>
    <w:rsid w:val="00395441"/>
    <w:rsid w:val="00395B59"/>
    <w:rsid w:val="00397151"/>
    <w:rsid w:val="00397821"/>
    <w:rsid w:val="003A06B4"/>
    <w:rsid w:val="003A1051"/>
    <w:rsid w:val="003A46A8"/>
    <w:rsid w:val="003A51AA"/>
    <w:rsid w:val="003A7585"/>
    <w:rsid w:val="003B565A"/>
    <w:rsid w:val="003C11E2"/>
    <w:rsid w:val="003C760F"/>
    <w:rsid w:val="003D00A1"/>
    <w:rsid w:val="003D15CC"/>
    <w:rsid w:val="003F3FE7"/>
    <w:rsid w:val="0040455E"/>
    <w:rsid w:val="0040460C"/>
    <w:rsid w:val="0041427F"/>
    <w:rsid w:val="004158FD"/>
    <w:rsid w:val="0042121E"/>
    <w:rsid w:val="00435D11"/>
    <w:rsid w:val="00443350"/>
    <w:rsid w:val="004509E5"/>
    <w:rsid w:val="0045551D"/>
    <w:rsid w:val="00486FB9"/>
    <w:rsid w:val="0049432C"/>
    <w:rsid w:val="004C212A"/>
    <w:rsid w:val="004C35A3"/>
    <w:rsid w:val="00500232"/>
    <w:rsid w:val="00504668"/>
    <w:rsid w:val="00506EF2"/>
    <w:rsid w:val="00510445"/>
    <w:rsid w:val="00531E6E"/>
    <w:rsid w:val="005455E1"/>
    <w:rsid w:val="005502BD"/>
    <w:rsid w:val="00556787"/>
    <w:rsid w:val="005610DD"/>
    <w:rsid w:val="00564727"/>
    <w:rsid w:val="00571AF2"/>
    <w:rsid w:val="00571CE4"/>
    <w:rsid w:val="00573922"/>
    <w:rsid w:val="00582276"/>
    <w:rsid w:val="00582434"/>
    <w:rsid w:val="005923B9"/>
    <w:rsid w:val="005B5BC7"/>
    <w:rsid w:val="005C0B14"/>
    <w:rsid w:val="005C2560"/>
    <w:rsid w:val="005D4669"/>
    <w:rsid w:val="005E2486"/>
    <w:rsid w:val="005E4D49"/>
    <w:rsid w:val="005F4643"/>
    <w:rsid w:val="005F6798"/>
    <w:rsid w:val="005F7585"/>
    <w:rsid w:val="00605759"/>
    <w:rsid w:val="0064053D"/>
    <w:rsid w:val="0064368B"/>
    <w:rsid w:val="00650C6C"/>
    <w:rsid w:val="00652FE6"/>
    <w:rsid w:val="00656562"/>
    <w:rsid w:val="00667898"/>
    <w:rsid w:val="006730FC"/>
    <w:rsid w:val="00677FE0"/>
    <w:rsid w:val="00681B43"/>
    <w:rsid w:val="00684AEE"/>
    <w:rsid w:val="00690905"/>
    <w:rsid w:val="00691296"/>
    <w:rsid w:val="006A180E"/>
    <w:rsid w:val="006A1F3E"/>
    <w:rsid w:val="006A23D6"/>
    <w:rsid w:val="006C1AAE"/>
    <w:rsid w:val="006C6A74"/>
    <w:rsid w:val="006D04EF"/>
    <w:rsid w:val="006D3059"/>
    <w:rsid w:val="006E2FB0"/>
    <w:rsid w:val="006E441C"/>
    <w:rsid w:val="006E6389"/>
    <w:rsid w:val="006E74F8"/>
    <w:rsid w:val="007102D2"/>
    <w:rsid w:val="00711E8F"/>
    <w:rsid w:val="00713948"/>
    <w:rsid w:val="007143F6"/>
    <w:rsid w:val="00717F39"/>
    <w:rsid w:val="00720A97"/>
    <w:rsid w:val="00722E33"/>
    <w:rsid w:val="00723707"/>
    <w:rsid w:val="007434C0"/>
    <w:rsid w:val="00746A84"/>
    <w:rsid w:val="0075060B"/>
    <w:rsid w:val="00753A27"/>
    <w:rsid w:val="007541FC"/>
    <w:rsid w:val="00767ADD"/>
    <w:rsid w:val="0078056F"/>
    <w:rsid w:val="0079342A"/>
    <w:rsid w:val="007A6997"/>
    <w:rsid w:val="007B375A"/>
    <w:rsid w:val="007B4949"/>
    <w:rsid w:val="007D10C9"/>
    <w:rsid w:val="007E1B63"/>
    <w:rsid w:val="007E7390"/>
    <w:rsid w:val="007F0BC6"/>
    <w:rsid w:val="00807DA0"/>
    <w:rsid w:val="008213A5"/>
    <w:rsid w:val="00825F77"/>
    <w:rsid w:val="00831374"/>
    <w:rsid w:val="00831D0F"/>
    <w:rsid w:val="008326AB"/>
    <w:rsid w:val="00840B4F"/>
    <w:rsid w:val="008527CA"/>
    <w:rsid w:val="00857580"/>
    <w:rsid w:val="00861F03"/>
    <w:rsid w:val="00865238"/>
    <w:rsid w:val="008667BF"/>
    <w:rsid w:val="008717C6"/>
    <w:rsid w:val="00877C3A"/>
    <w:rsid w:val="008913B2"/>
    <w:rsid w:val="00893142"/>
    <w:rsid w:val="00895645"/>
    <w:rsid w:val="008A7851"/>
    <w:rsid w:val="008C3782"/>
    <w:rsid w:val="008D0E1F"/>
    <w:rsid w:val="008D1DAC"/>
    <w:rsid w:val="008D4A32"/>
    <w:rsid w:val="008D4D12"/>
    <w:rsid w:val="008D593A"/>
    <w:rsid w:val="008E7760"/>
    <w:rsid w:val="008F0A20"/>
    <w:rsid w:val="008F199B"/>
    <w:rsid w:val="008F6991"/>
    <w:rsid w:val="00920839"/>
    <w:rsid w:val="00922001"/>
    <w:rsid w:val="00922C17"/>
    <w:rsid w:val="00942DDD"/>
    <w:rsid w:val="0094616C"/>
    <w:rsid w:val="009516A8"/>
    <w:rsid w:val="00957264"/>
    <w:rsid w:val="00973317"/>
    <w:rsid w:val="0097705C"/>
    <w:rsid w:val="009906D4"/>
    <w:rsid w:val="009C57D7"/>
    <w:rsid w:val="009C6EC2"/>
    <w:rsid w:val="009C7254"/>
    <w:rsid w:val="009D0C60"/>
    <w:rsid w:val="009D2D5E"/>
    <w:rsid w:val="009D36AA"/>
    <w:rsid w:val="009D4239"/>
    <w:rsid w:val="009E47B0"/>
    <w:rsid w:val="009E738E"/>
    <w:rsid w:val="009E7941"/>
    <w:rsid w:val="009F393D"/>
    <w:rsid w:val="009F7F46"/>
    <w:rsid w:val="00A000BF"/>
    <w:rsid w:val="00A0587E"/>
    <w:rsid w:val="00A07E61"/>
    <w:rsid w:val="00A232B2"/>
    <w:rsid w:val="00A245A7"/>
    <w:rsid w:val="00A25F20"/>
    <w:rsid w:val="00A275BC"/>
    <w:rsid w:val="00A45E1B"/>
    <w:rsid w:val="00A464B4"/>
    <w:rsid w:val="00A53389"/>
    <w:rsid w:val="00A60589"/>
    <w:rsid w:val="00A60733"/>
    <w:rsid w:val="00A63D6B"/>
    <w:rsid w:val="00A7370C"/>
    <w:rsid w:val="00A7650E"/>
    <w:rsid w:val="00A8039C"/>
    <w:rsid w:val="00A84B52"/>
    <w:rsid w:val="00A8660F"/>
    <w:rsid w:val="00A87610"/>
    <w:rsid w:val="00A87E50"/>
    <w:rsid w:val="00A94B84"/>
    <w:rsid w:val="00A95C48"/>
    <w:rsid w:val="00A962BD"/>
    <w:rsid w:val="00AA7056"/>
    <w:rsid w:val="00AB31C6"/>
    <w:rsid w:val="00AB3643"/>
    <w:rsid w:val="00AB3FFD"/>
    <w:rsid w:val="00AB523B"/>
    <w:rsid w:val="00AB5E5D"/>
    <w:rsid w:val="00AC3995"/>
    <w:rsid w:val="00AD7E40"/>
    <w:rsid w:val="00AE7CEF"/>
    <w:rsid w:val="00AF2538"/>
    <w:rsid w:val="00B0595D"/>
    <w:rsid w:val="00B066DA"/>
    <w:rsid w:val="00B1477A"/>
    <w:rsid w:val="00B17476"/>
    <w:rsid w:val="00B20993"/>
    <w:rsid w:val="00B2495B"/>
    <w:rsid w:val="00B2623B"/>
    <w:rsid w:val="00B310F9"/>
    <w:rsid w:val="00B3380B"/>
    <w:rsid w:val="00B36591"/>
    <w:rsid w:val="00B41732"/>
    <w:rsid w:val="00B42E96"/>
    <w:rsid w:val="00B50EE6"/>
    <w:rsid w:val="00B52185"/>
    <w:rsid w:val="00B52F16"/>
    <w:rsid w:val="00B6230F"/>
    <w:rsid w:val="00B74AA5"/>
    <w:rsid w:val="00B83C5F"/>
    <w:rsid w:val="00B87888"/>
    <w:rsid w:val="00B94AD7"/>
    <w:rsid w:val="00B970FB"/>
    <w:rsid w:val="00B9753A"/>
    <w:rsid w:val="00BA4A15"/>
    <w:rsid w:val="00BB479C"/>
    <w:rsid w:val="00BB6105"/>
    <w:rsid w:val="00BC4720"/>
    <w:rsid w:val="00BD4838"/>
    <w:rsid w:val="00BD75A2"/>
    <w:rsid w:val="00BE7AA4"/>
    <w:rsid w:val="00BF1565"/>
    <w:rsid w:val="00C03BEA"/>
    <w:rsid w:val="00C2017A"/>
    <w:rsid w:val="00C2026B"/>
    <w:rsid w:val="00C20470"/>
    <w:rsid w:val="00C34B2F"/>
    <w:rsid w:val="00C355EC"/>
    <w:rsid w:val="00C37F1D"/>
    <w:rsid w:val="00C41350"/>
    <w:rsid w:val="00C44FED"/>
    <w:rsid w:val="00C4593A"/>
    <w:rsid w:val="00C4641B"/>
    <w:rsid w:val="00C509BD"/>
    <w:rsid w:val="00C571F7"/>
    <w:rsid w:val="00C64E36"/>
    <w:rsid w:val="00C6690E"/>
    <w:rsid w:val="00C67AE5"/>
    <w:rsid w:val="00C703C5"/>
    <w:rsid w:val="00C805F2"/>
    <w:rsid w:val="00C95F73"/>
    <w:rsid w:val="00C96EFE"/>
    <w:rsid w:val="00CA2D62"/>
    <w:rsid w:val="00CB2F4D"/>
    <w:rsid w:val="00CC5E40"/>
    <w:rsid w:val="00CE269B"/>
    <w:rsid w:val="00D0504D"/>
    <w:rsid w:val="00D1569F"/>
    <w:rsid w:val="00D16894"/>
    <w:rsid w:val="00D20B1E"/>
    <w:rsid w:val="00D222D2"/>
    <w:rsid w:val="00D22462"/>
    <w:rsid w:val="00D230AC"/>
    <w:rsid w:val="00D30584"/>
    <w:rsid w:val="00D32489"/>
    <w:rsid w:val="00D3349E"/>
    <w:rsid w:val="00D411B0"/>
    <w:rsid w:val="00D43E0B"/>
    <w:rsid w:val="00D50C9B"/>
    <w:rsid w:val="00D5418B"/>
    <w:rsid w:val="00D55C2C"/>
    <w:rsid w:val="00D65A6E"/>
    <w:rsid w:val="00D73CB8"/>
    <w:rsid w:val="00D74C6A"/>
    <w:rsid w:val="00DA3C40"/>
    <w:rsid w:val="00DA7591"/>
    <w:rsid w:val="00DB1861"/>
    <w:rsid w:val="00DC7BED"/>
    <w:rsid w:val="00DD46CB"/>
    <w:rsid w:val="00DD574A"/>
    <w:rsid w:val="00DF27FB"/>
    <w:rsid w:val="00E05950"/>
    <w:rsid w:val="00E125B4"/>
    <w:rsid w:val="00E20F6F"/>
    <w:rsid w:val="00E23B8E"/>
    <w:rsid w:val="00E2642D"/>
    <w:rsid w:val="00E32798"/>
    <w:rsid w:val="00E33CC8"/>
    <w:rsid w:val="00E44903"/>
    <w:rsid w:val="00E44B06"/>
    <w:rsid w:val="00E51C91"/>
    <w:rsid w:val="00E667C1"/>
    <w:rsid w:val="00E779E6"/>
    <w:rsid w:val="00E8583E"/>
    <w:rsid w:val="00E9281B"/>
    <w:rsid w:val="00EA4383"/>
    <w:rsid w:val="00EB7B2A"/>
    <w:rsid w:val="00EC3F88"/>
    <w:rsid w:val="00EC69D4"/>
    <w:rsid w:val="00ED36D8"/>
    <w:rsid w:val="00EE1C06"/>
    <w:rsid w:val="00EE6BD7"/>
    <w:rsid w:val="00EF36D8"/>
    <w:rsid w:val="00F03DC0"/>
    <w:rsid w:val="00F0689D"/>
    <w:rsid w:val="00F10452"/>
    <w:rsid w:val="00F13542"/>
    <w:rsid w:val="00F206BD"/>
    <w:rsid w:val="00F33BCE"/>
    <w:rsid w:val="00F41B55"/>
    <w:rsid w:val="00F52477"/>
    <w:rsid w:val="00F63806"/>
    <w:rsid w:val="00F64552"/>
    <w:rsid w:val="00F658B8"/>
    <w:rsid w:val="00F82392"/>
    <w:rsid w:val="00F91428"/>
    <w:rsid w:val="00F918A9"/>
    <w:rsid w:val="00FA0AB4"/>
    <w:rsid w:val="00FB01B5"/>
    <w:rsid w:val="00FB1FFC"/>
    <w:rsid w:val="00FB20C6"/>
    <w:rsid w:val="00FC0414"/>
    <w:rsid w:val="00FC6EA4"/>
    <w:rsid w:val="00FC7A42"/>
    <w:rsid w:val="00FD43A5"/>
    <w:rsid w:val="00FE51DC"/>
    <w:rsid w:val="00FE7B27"/>
    <w:rsid w:val="00FF36EB"/>
    <w:rsid w:val="00FF751F"/>
    <w:rsid w:val="03EB46D1"/>
    <w:rsid w:val="06348295"/>
    <w:rsid w:val="081C7CB3"/>
    <w:rsid w:val="1B413882"/>
    <w:rsid w:val="1DE85302"/>
    <w:rsid w:val="23A0AD06"/>
    <w:rsid w:val="26120FC9"/>
    <w:rsid w:val="29197ECF"/>
    <w:rsid w:val="29527095"/>
    <w:rsid w:val="3441AA6E"/>
    <w:rsid w:val="3A7B4682"/>
    <w:rsid w:val="3C60CA4B"/>
    <w:rsid w:val="419732AA"/>
    <w:rsid w:val="49EE09A1"/>
    <w:rsid w:val="53BA843A"/>
    <w:rsid w:val="5D89E2C0"/>
    <w:rsid w:val="5F8F2628"/>
    <w:rsid w:val="61C616BB"/>
    <w:rsid w:val="64F6582E"/>
    <w:rsid w:val="6B20C9EE"/>
    <w:rsid w:val="7AD349B3"/>
    <w:rsid w:val="7D818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0DB12"/>
  <w15:chartTrackingRefBased/>
  <w15:docId w15:val="{AFFAF42E-580B-46B7-9D52-9A60336C8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7" w:unhideWhenUsed="1" w:qFormat="1"/>
    <w:lsdException w:name="heading 3" w:semiHidden="1" w:uiPriority="0" w:unhideWhenUsed="1" w:qFormat="1"/>
    <w:lsdException w:name="heading 4" w:semiHidden="1" w:uiPriority="7" w:unhideWhenUsed="1" w:qFormat="1"/>
    <w:lsdException w:name="heading 5" w:semiHidden="1" w:uiPriority="7" w:unhideWhenUsed="1" w:qFormat="1"/>
    <w:lsdException w:name="heading 6" w:semiHidden="1" w:uiPriority="7" w:unhideWhenUsed="1" w:qFormat="1"/>
    <w:lsdException w:name="heading 7" w:semiHidden="1" w:uiPriority="7" w:unhideWhenUsed="1" w:qFormat="1"/>
    <w:lsdException w:name="heading 8" w:semiHidden="1" w:uiPriority="7" w:unhideWhenUsed="1" w:qFormat="1"/>
    <w:lsdException w:name="heading 9" w:semiHidden="1" w:uiPriority="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qFormat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5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qFormat="1"/>
    <w:lsdException w:name="List Bullet 3" w:semiHidden="1" w:uiPriority="10" w:unhideWhenUsed="1" w:qFormat="1"/>
    <w:lsdException w:name="List Bullet 4" w:semiHidden="1" w:uiPriority="10" w:unhideWhenUsed="1" w:qFormat="1"/>
    <w:lsdException w:name="List Bullet 5" w:semiHidden="1" w:uiPriority="10" w:unhideWhenUsed="1" w:qFormat="1"/>
    <w:lsdException w:name="List Number 2" w:uiPriority="15" w:qFormat="1"/>
    <w:lsdException w:name="List Number 3" w:uiPriority="15" w:qFormat="1"/>
    <w:lsdException w:name="List Number 4" w:uiPriority="15" w:qFormat="1"/>
    <w:lsdException w:name="List Number 5" w:uiPriority="15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/>
    <w:lsdException w:name="Body Text Inde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iPriority="31" w:unhideWhenUsed="1"/>
    <w:lsdException w:name="Body Text First Indent" w:semiHidden="1" w:uiPriority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9" w:unhideWhenUsed="1"/>
    <w:lsdException w:name="Hyperlink" w:semiHidden="1" w:unhideWhenUsed="1"/>
    <w:lsdException w:name="FollowedHyperlink" w:semiHidden="1" w:uiPriority="34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7" w:qFormat="1"/>
    <w:lsdException w:name="Intense Quote" w:uiPriority="28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3" w:qFormat="1"/>
    <w:lsdException w:name="Intense Reference" w:uiPriority="24" w:qFormat="1"/>
    <w:lsdException w:name="Book Title" w:semiHidden="1" w:unhideWhenUsed="1" w:qFormat="1"/>
    <w:lsdException w:name="Bibliography" w:semiHidden="1" w:uiPriority="38" w:unhideWhenUsed="1"/>
    <w:lsdException w:name="TOC Heading" w:semiHidden="1" w:uiPriority="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77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adpis3"/>
    <w:next w:val="Normln"/>
    <w:link w:val="Nadpis1Char"/>
    <w:qFormat/>
    <w:rsid w:val="00FF751F"/>
    <w:pPr>
      <w:keepLines w:val="0"/>
      <w:numPr>
        <w:ilvl w:val="0"/>
      </w:numPr>
      <w:tabs>
        <w:tab w:val="num" w:pos="720"/>
      </w:tabs>
      <w:overflowPunct/>
      <w:autoSpaceDE/>
      <w:autoSpaceDN/>
      <w:adjustRightInd/>
      <w:spacing w:before="0" w:line="276" w:lineRule="auto"/>
      <w:ind w:left="720" w:hanging="720"/>
      <w:jc w:val="both"/>
      <w:textAlignment w:val="auto"/>
      <w:outlineLvl w:val="0"/>
    </w:pPr>
    <w:rPr>
      <w:rFonts w:ascii="Calibri" w:hAnsi="Calibri" w:cs="Calibri"/>
      <w:sz w:val="28"/>
      <w:szCs w:val="22"/>
    </w:rPr>
  </w:style>
  <w:style w:type="paragraph" w:styleId="Nadpis2">
    <w:name w:val="heading 2"/>
    <w:basedOn w:val="Normln"/>
    <w:next w:val="Normln"/>
    <w:link w:val="Nadpis2Char"/>
    <w:uiPriority w:val="7"/>
    <w:unhideWhenUsed/>
    <w:qFormat/>
    <w:rsid w:val="00AF2538"/>
    <w:pPr>
      <w:keepNext/>
      <w:keepLines/>
      <w:numPr>
        <w:ilvl w:val="1"/>
        <w:numId w:val="17"/>
      </w:numPr>
      <w:spacing w:before="240" w:after="240"/>
      <w:ind w:left="578" w:hanging="578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504668"/>
    <w:pPr>
      <w:keepNext/>
      <w:keepLines/>
      <w:numPr>
        <w:ilvl w:val="2"/>
        <w:numId w:val="17"/>
      </w:numPr>
      <w:spacing w:before="4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numPr>
        <w:ilvl w:val="3"/>
        <w:numId w:val="17"/>
      </w:numPr>
      <w:spacing w:before="4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numPr>
        <w:ilvl w:val="4"/>
        <w:numId w:val="17"/>
      </w:numPr>
      <w:spacing w:before="4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numPr>
        <w:ilvl w:val="5"/>
        <w:numId w:val="17"/>
      </w:numPr>
      <w:spacing w:before="4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numPr>
        <w:ilvl w:val="6"/>
        <w:numId w:val="17"/>
      </w:numPr>
      <w:spacing w:before="4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numPr>
        <w:ilvl w:val="7"/>
        <w:numId w:val="17"/>
      </w:numPr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numPr>
        <w:ilvl w:val="8"/>
        <w:numId w:val="1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rsid w:val="00FF751F"/>
    <w:rPr>
      <w:rFonts w:ascii="Calibri" w:eastAsiaTheme="majorEastAsia" w:hAnsi="Calibri" w:cs="Calibri"/>
      <w:b/>
      <w:sz w:val="28"/>
      <w:lang w:eastAsia="cs-CZ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AF2538"/>
    <w:rPr>
      <w:rFonts w:asciiTheme="majorHAnsi" w:eastAsiaTheme="majorEastAsia" w:hAnsiTheme="majorHAnsi" w:cstheme="majorBidi"/>
      <w:b/>
      <w:sz w:val="26"/>
      <w:szCs w:val="26"/>
      <w:lang w:eastAsia="cs-CZ"/>
    </w:rPr>
  </w:style>
  <w:style w:type="numbering" w:customStyle="1" w:styleId="VariantaA-sla">
    <w:name w:val="Varianta A - čísla"/>
    <w:uiPriority w:val="99"/>
    <w:rsid w:val="00B50EE6"/>
    <w:pPr>
      <w:numPr>
        <w:numId w:val="4"/>
      </w:numPr>
    </w:pPr>
  </w:style>
  <w:style w:type="numbering" w:customStyle="1" w:styleId="VariantaB-sla">
    <w:name w:val="Varianta B - čísla"/>
    <w:uiPriority w:val="99"/>
    <w:rsid w:val="009F7F46"/>
    <w:pPr>
      <w:numPr>
        <w:numId w:val="3"/>
      </w:numPr>
    </w:pPr>
  </w:style>
  <w:style w:type="character" w:customStyle="1" w:styleId="Nadpis3Char">
    <w:name w:val="Nadpis 3 Char"/>
    <w:basedOn w:val="Standardnpsmoodstavce"/>
    <w:link w:val="Nadpis3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qFormat/>
    <w:rsid w:val="00A63D6B"/>
    <w:pPr>
      <w:keepNext/>
      <w:keepLines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7"/>
      </w:numPr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7"/>
      </w:numPr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7"/>
      </w:numPr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7"/>
      </w:numPr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7"/>
      </w:numPr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5"/>
      </w:numPr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5"/>
      </w:numPr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5"/>
      </w:numPr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5"/>
      </w:numPr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5"/>
      </w:numPr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6"/>
      </w:numPr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6"/>
      </w:numPr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6"/>
      </w:numPr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6"/>
      </w:numPr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6"/>
      </w:numPr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  <w:sz w:val="21"/>
      <w:szCs w:val="21"/>
    </w:rPr>
  </w:style>
  <w:style w:type="paragraph" w:styleId="Podnadpis">
    <w:name w:val="Subtitle"/>
    <w:basedOn w:val="Normln"/>
    <w:next w:val="Normln"/>
    <w:link w:val="Podnadpis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nadpisChar">
    <w:name w:val="Podnadpis Char"/>
    <w:basedOn w:val="Standardnpsmoodstavce"/>
    <w:link w:val="Podnadpis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d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6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8"/>
      </w:numPr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8"/>
      </w:numPr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8"/>
      </w:numPr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8"/>
      </w:numPr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8"/>
      </w:numPr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7FE0"/>
    <w:rPr>
      <w:color w:val="000000" w:themeColor="text1"/>
    </w:rPr>
  </w:style>
  <w:style w:type="paragraph" w:customStyle="1" w:styleId="Default">
    <w:name w:val="Default"/>
    <w:rsid w:val="00245F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DD5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37"/>
    <w:unhideWhenUsed/>
    <w:qFormat/>
    <w:rsid w:val="00D74C6A"/>
    <w:pPr>
      <w:spacing w:after="200"/>
    </w:pPr>
    <w:rPr>
      <w:i/>
      <w:iCs/>
      <w:color w:val="004B8D" w:themeColor="text2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19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99B"/>
    <w:rPr>
      <w:rFonts w:ascii="Segoe UI" w:hAnsi="Segoe UI" w:cs="Segoe UI"/>
      <w:color w:val="000000" w:themeColor="text1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unhideWhenUsed/>
    <w:rsid w:val="000A0B58"/>
  </w:style>
  <w:style w:type="character" w:customStyle="1" w:styleId="TextkomenteChar">
    <w:name w:val="Text komentáře Char"/>
    <w:basedOn w:val="Standardnpsmoodstavce"/>
    <w:link w:val="Textkomente"/>
    <w:uiPriority w:val="99"/>
    <w:rsid w:val="000A0B58"/>
    <w:rPr>
      <w:color w:val="000000" w:themeColor="text1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A0B58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0A0B58"/>
  </w:style>
  <w:style w:type="character" w:customStyle="1" w:styleId="TextpoznpodarouChar">
    <w:name w:val="Text pozn. pod čarou Char"/>
    <w:basedOn w:val="Standardnpsmoodstavce"/>
    <w:link w:val="Textpoznpodarou"/>
    <w:rsid w:val="000A0B58"/>
    <w:rPr>
      <w:color w:val="000000" w:themeColor="text1"/>
      <w:sz w:val="20"/>
      <w:szCs w:val="20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0A0B58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A0B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A0B58"/>
    <w:rPr>
      <w:b/>
      <w:bCs/>
      <w:color w:val="000000" w:themeColor="text1"/>
      <w:sz w:val="20"/>
      <w:szCs w:val="20"/>
    </w:rPr>
  </w:style>
  <w:style w:type="paragraph" w:styleId="Revize">
    <w:name w:val="Revision"/>
    <w:hidden/>
    <w:uiPriority w:val="99"/>
    <w:semiHidden/>
    <w:rsid w:val="000A0B58"/>
    <w:pPr>
      <w:spacing w:after="0" w:line="240" w:lineRule="auto"/>
    </w:pPr>
    <w:rPr>
      <w:color w:val="000000" w:themeColor="text1"/>
    </w:rPr>
  </w:style>
  <w:style w:type="character" w:styleId="Nevyeenzmnka">
    <w:name w:val="Unresolved Mention"/>
    <w:basedOn w:val="Standardnpsmoodstavce"/>
    <w:uiPriority w:val="99"/>
    <w:semiHidden/>
    <w:unhideWhenUsed/>
    <w:rsid w:val="000A0B58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0A0B58"/>
    <w:rPr>
      <w:color w:val="000000" w:themeColor="text1"/>
    </w:rPr>
  </w:style>
  <w:style w:type="paragraph" w:customStyle="1" w:styleId="paragraph">
    <w:name w:val="paragraph"/>
    <w:basedOn w:val="Normln"/>
    <w:rsid w:val="000A0B58"/>
    <w:pPr>
      <w:spacing w:before="100" w:beforeAutospacing="1" w:after="100" w:afterAutospacing="1"/>
    </w:pPr>
    <w:rPr>
      <w:sz w:val="24"/>
      <w:szCs w:val="24"/>
    </w:rPr>
  </w:style>
  <w:style w:type="character" w:styleId="slostrnky">
    <w:name w:val="page number"/>
    <w:basedOn w:val="Standardnpsmoodstavce"/>
    <w:semiHidden/>
    <w:rsid w:val="002C5640"/>
  </w:style>
  <w:style w:type="character" w:customStyle="1" w:styleId="normaltextrun">
    <w:name w:val="normaltextrun"/>
    <w:basedOn w:val="Standardnpsmoodstavce"/>
    <w:rsid w:val="00FF7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77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0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3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3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5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1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3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24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24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4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7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2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dotaceeu.cz/cs/statistiky-a-analyzy/seznam-operaci-(prijemcu)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dotaceeu.cz/cs/statistiky-a-analyzy/seznam-operaci-(prijemcu)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MPO colors">
      <a:dk1>
        <a:srgbClr val="000000"/>
      </a:dk1>
      <a:lt1>
        <a:sysClr val="window" lastClr="FFFFFF"/>
      </a:lt1>
      <a:dk2>
        <a:srgbClr val="004B8D"/>
      </a:dk2>
      <a:lt2>
        <a:srgbClr val="B9E0F7"/>
      </a:lt2>
      <a:accent1>
        <a:srgbClr val="E31B23"/>
      </a:accent1>
      <a:accent2>
        <a:srgbClr val="004B8D"/>
      </a:accent2>
      <a:accent3>
        <a:srgbClr val="0096D6"/>
      </a:accent3>
      <a:accent4>
        <a:srgbClr val="B5121B"/>
      </a:accent4>
      <a:accent5>
        <a:srgbClr val="B9E0F7"/>
      </a:accent5>
      <a:accent6>
        <a:srgbClr val="13B5EA"/>
      </a:accent6>
      <a:hlink>
        <a:srgbClr val="004B8D"/>
      </a:hlink>
      <a:folHlink>
        <a:srgbClr val="B5121B"/>
      </a:folHlink>
    </a:clrScheme>
    <a:fontScheme name="MPO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52F749192824496538879F8953962" ma:contentTypeVersion="3" ma:contentTypeDescription="Vytvoří nový dokument" ma:contentTypeScope="" ma:versionID="cf6e159a03bfd112692581ef9edf6b98">
  <xsd:schema xmlns:xsd="http://www.w3.org/2001/XMLSchema" xmlns:xs="http://www.w3.org/2001/XMLSchema" xmlns:p="http://schemas.microsoft.com/office/2006/metadata/properties" xmlns:ns2="432d9cd7-fef8-4bfe-83df-2b526d048df5" targetNamespace="http://schemas.microsoft.com/office/2006/metadata/properties" ma:root="true" ma:fieldsID="8459cabd06f975fceca19b1b3d96c0c1" ns2:_="">
    <xsd:import namespace="432d9cd7-fef8-4bfe-83df-2b526d048d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d9cd7-fef8-4bfe-83df-2b526d048d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29608F-50C6-442D-A32D-A202B4027E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C906E3-BEA3-4009-A089-23FC9E383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2d9cd7-fef8-4bfe-83df-2b526d048d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5BC170-A7FC-42FB-8437-8440A9C23F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34AEA21-ECF4-4B51-B946-8EEAAF54F8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1386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průmyslu a obchodu</Company>
  <LinksUpToDate>false</LinksUpToDate>
  <CharactersWithSpaces>9551</CharactersWithSpaces>
  <SharedDoc>false</SharedDoc>
  <HLinks>
    <vt:vector size="30" baseType="variant">
      <vt:variant>
        <vt:i4>7471159</vt:i4>
      </vt:variant>
      <vt:variant>
        <vt:i4>12</vt:i4>
      </vt:variant>
      <vt:variant>
        <vt:i4>0</vt:i4>
      </vt:variant>
      <vt:variant>
        <vt:i4>5</vt:i4>
      </vt:variant>
      <vt:variant>
        <vt:lpwstr>http://www.nace.cz/</vt:lpwstr>
      </vt:variant>
      <vt:variant>
        <vt:lpwstr/>
      </vt:variant>
      <vt:variant>
        <vt:i4>7471159</vt:i4>
      </vt:variant>
      <vt:variant>
        <vt:i4>9</vt:i4>
      </vt:variant>
      <vt:variant>
        <vt:i4>0</vt:i4>
      </vt:variant>
      <vt:variant>
        <vt:i4>5</vt:i4>
      </vt:variant>
      <vt:variant>
        <vt:lpwstr>http://www.nace.cz/</vt:lpwstr>
      </vt:variant>
      <vt:variant>
        <vt:lpwstr/>
      </vt:variant>
      <vt:variant>
        <vt:i4>1441882</vt:i4>
      </vt:variant>
      <vt:variant>
        <vt:i4>6</vt:i4>
      </vt:variant>
      <vt:variant>
        <vt:i4>0</vt:i4>
      </vt:variant>
      <vt:variant>
        <vt:i4>5</vt:i4>
      </vt:variant>
      <vt:variant>
        <vt:lpwstr>https://www.dotaceeu.cz/cs/statistiky-a-analyzy/seznam-operaci-(prijemcu)</vt:lpwstr>
      </vt:variant>
      <vt:variant>
        <vt:lpwstr/>
      </vt:variant>
      <vt:variant>
        <vt:i4>1441882</vt:i4>
      </vt:variant>
      <vt:variant>
        <vt:i4>3</vt:i4>
      </vt:variant>
      <vt:variant>
        <vt:i4>0</vt:i4>
      </vt:variant>
      <vt:variant>
        <vt:i4>5</vt:i4>
      </vt:variant>
      <vt:variant>
        <vt:lpwstr>https://www.dotaceeu.cz/cs/statistiky-a-analyzy/seznam-operaci-(prijemcu)</vt:lpwstr>
      </vt:variant>
      <vt:variant>
        <vt:lpwstr/>
      </vt:variant>
      <vt:variant>
        <vt:i4>655402</vt:i4>
      </vt:variant>
      <vt:variant>
        <vt:i4>0</vt:i4>
      </vt:variant>
      <vt:variant>
        <vt:i4>0</vt:i4>
      </vt:variant>
      <vt:variant>
        <vt:i4>5</vt:i4>
      </vt:variant>
      <vt:variant>
        <vt:lpwstr>mailto:temnakova@hornipomoravi.eu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Haringová Ingrid</dc:creator>
  <cp:keywords/>
  <dc:description/>
  <cp:lastModifiedBy>Lucie Kačor</cp:lastModifiedBy>
  <cp:revision>4</cp:revision>
  <cp:lastPrinted>2023-03-30T22:34:00Z</cp:lastPrinted>
  <dcterms:created xsi:type="dcterms:W3CDTF">2026-08-09T09:18:00Z</dcterms:created>
  <dcterms:modified xsi:type="dcterms:W3CDTF">2026-08-09T10:15:00Z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9dbf13-dba3-469b-a7af-e84a8c38b3fd_Enabled">
    <vt:lpwstr>true</vt:lpwstr>
  </property>
  <property fmtid="{D5CDD505-2E9C-101B-9397-08002B2CF9AE}" pid="3" name="MSIP_Label_d79dbf13-dba3-469b-a7af-e84a8c38b3fd_SetDate">
    <vt:lpwstr>2023-09-22T13:26:36Z</vt:lpwstr>
  </property>
  <property fmtid="{D5CDD505-2E9C-101B-9397-08002B2CF9AE}" pid="4" name="MSIP_Label_d79dbf13-dba3-469b-a7af-e84a8c38b3fd_Method">
    <vt:lpwstr>Standard</vt:lpwstr>
  </property>
  <property fmtid="{D5CDD505-2E9C-101B-9397-08002B2CF9AE}" pid="5" name="MSIP_Label_d79dbf13-dba3-469b-a7af-e84a8c38b3fd_Name">
    <vt:lpwstr>Obecné</vt:lpwstr>
  </property>
  <property fmtid="{D5CDD505-2E9C-101B-9397-08002B2CF9AE}" pid="6" name="MSIP_Label_d79dbf13-dba3-469b-a7af-e84a8c38b3fd_SiteId">
    <vt:lpwstr>7f4d05a7-f98a-4578-9ef7-f80fe5d8a22b</vt:lpwstr>
  </property>
  <property fmtid="{D5CDD505-2E9C-101B-9397-08002B2CF9AE}" pid="7" name="MSIP_Label_d79dbf13-dba3-469b-a7af-e84a8c38b3fd_ActionId">
    <vt:lpwstr>ffadf25b-1966-4e52-a535-f933841f8d40</vt:lpwstr>
  </property>
  <property fmtid="{D5CDD505-2E9C-101B-9397-08002B2CF9AE}" pid="8" name="MSIP_Label_d79dbf13-dba3-469b-a7af-e84a8c38b3fd_ContentBits">
    <vt:lpwstr>0</vt:lpwstr>
  </property>
  <property fmtid="{D5CDD505-2E9C-101B-9397-08002B2CF9AE}" pid="9" name="ContentTypeId">
    <vt:lpwstr>0x010100D6852F749192824496538879F8953962</vt:lpwstr>
  </property>
  <property fmtid="{D5CDD505-2E9C-101B-9397-08002B2CF9AE}" pid="10" name="MediaServiceImageTags">
    <vt:lpwstr/>
  </property>
</Properties>
</file>